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某型钢桥构件运输</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eastAsia="仿宋_GB2312" w:cs="仿宋_GB2312"/>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 标 文 件</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Cs/>
          <w:color w:val="auto"/>
          <w:sz w:val="32"/>
          <w:szCs w:val="32"/>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招标编号：HZYS-20010</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firstLineChars="5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招标人：</w:t>
      </w:r>
      <w:r>
        <w:rPr>
          <w:rFonts w:hint="eastAsia" w:ascii="仿宋_GB2312" w:hAnsi="宋体" w:eastAsia="仿宋_GB2312" w:cs="仿宋_GB2312"/>
          <w:color w:val="auto"/>
          <w:kern w:val="2"/>
          <w:sz w:val="28"/>
          <w:szCs w:val="28"/>
          <w:lang w:val="en-US" w:eastAsia="zh-CN" w:bidi="ar"/>
        </w:rPr>
        <w:t>中国船舶重工集团应急预警与救援装备股份有限公司</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520" w:firstLineChars="900"/>
        <w:jc w:val="left"/>
        <w:rPr>
          <w:rFonts w:hint="eastAsia" w:ascii="仿宋_GB2312" w:hAnsi="宋体" w:eastAsia="仿宋_GB2312" w:cs="仿宋_GB2312"/>
          <w:bCs/>
          <w:color w:val="auto"/>
          <w:sz w:val="28"/>
          <w:szCs w:val="28"/>
          <w:lang w:val="en-US"/>
        </w:rPr>
      </w:pPr>
      <w:r>
        <w:rPr>
          <w:rFonts w:hint="eastAsia" w:ascii="仿宋_GB2312" w:hAnsi="宋体" w:eastAsia="仿宋_GB2312" w:cs="仿宋_GB2312"/>
          <w:color w:val="auto"/>
          <w:kern w:val="2"/>
          <w:sz w:val="28"/>
          <w:szCs w:val="28"/>
          <w:lang w:val="en-US" w:eastAsia="zh-CN" w:bidi="ar"/>
        </w:rPr>
        <w:t>赤壁分公司</w:t>
      </w:r>
      <w:r>
        <w:rPr>
          <w:rFonts w:hint="eastAsia" w:ascii="仿宋_GB2312" w:hAnsi="宋体" w:eastAsia="仿宋_GB2312" w:cs="仿宋_GB2312"/>
          <w:bCs/>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地  址：湖北省赤壁市中伙产业园</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电  话：</w:t>
      </w:r>
      <w:r>
        <w:rPr>
          <w:rFonts w:hint="eastAsia" w:ascii="仿宋_GB2312" w:hAnsi="宋体" w:eastAsia="仿宋_GB2312" w:cs="仿宋_GB2312"/>
          <w:color w:val="auto"/>
          <w:kern w:val="2"/>
          <w:sz w:val="28"/>
          <w:szCs w:val="28"/>
          <w:lang w:val="en-US" w:eastAsia="zh-CN" w:bidi="ar"/>
        </w:rPr>
        <w:t>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开标时间：2020年9月9日上午9:00</w:t>
      </w:r>
    </w:p>
    <w:p>
      <w:pPr>
        <w:keepNext w:val="0"/>
        <w:keepLines w:val="0"/>
        <w:widowControl w:val="0"/>
        <w:suppressLineNumbers w:val="0"/>
        <w:kinsoku w:val="0"/>
        <w:overflowPunct w:val="0"/>
        <w:autoSpaceDE w:val="0"/>
        <w:autoSpaceDN w:val="0"/>
        <w:spacing w:before="0" w:beforeAutospacing="0" w:after="0" w:afterAutospacing="0" w:line="560" w:lineRule="exact"/>
        <w:ind w:left="1396" w:leftChars="665" w:right="0" w:firstLine="0" w:firstLineChars="0"/>
        <w:jc w:val="left"/>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开标地点：</w:t>
      </w:r>
      <w:r>
        <w:rPr>
          <w:rFonts w:hint="eastAsia" w:ascii="仿宋_GB2312" w:hAnsi="宋体" w:eastAsia="仿宋_GB2312" w:cs="仿宋_GB2312"/>
          <w:color w:val="auto"/>
          <w:kern w:val="2"/>
          <w:sz w:val="28"/>
          <w:szCs w:val="28"/>
          <w:lang w:val="en-US" w:eastAsia="zh-CN" w:bidi="ar"/>
        </w:rPr>
        <w:t>中国船舶重工集团应急预警与救援装备股份有限公司销售大楼5楼招标中心</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r>
        <w:rPr>
          <w:rFonts w:hint="eastAsia" w:ascii="仿宋_GB2312" w:hAnsi="宋体" w:eastAsia="仿宋_GB2312" w:cs="仿宋_GB2312"/>
          <w:bCs/>
          <w:color w:val="auto"/>
          <w:kern w:val="2"/>
          <w:sz w:val="28"/>
          <w:szCs w:val="28"/>
          <w:lang w:val="en-US" w:eastAsia="zh-CN" w:bidi="ar"/>
        </w:rPr>
        <w:t>二0二0年九月一日</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both"/>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both"/>
        <w:rPr>
          <w:rFonts w:hint="eastAsia" w:ascii="仿宋_GB2312" w:hAnsi="宋体" w:eastAsia="仿宋_GB2312" w:cs="仿宋_GB2312"/>
          <w:bCs/>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firstLine="105"/>
        <w:jc w:val="left"/>
        <w:rPr>
          <w:rFonts w:hint="eastAsia" w:ascii="仿宋_GB2312" w:hAnsi="宋体" w:eastAsia="仿宋_GB2312" w:cs="仿宋_GB2312"/>
          <w:b/>
          <w:bCs/>
          <w:color w:val="auto"/>
          <w:sz w:val="32"/>
          <w:szCs w:val="32"/>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b/>
          <w:bCs/>
          <w:color w:val="auto"/>
          <w:kern w:val="2"/>
          <w:sz w:val="28"/>
          <w:szCs w:val="28"/>
          <w:lang w:val="en-US" w:eastAsia="zh-CN" w:bidi="ar"/>
        </w:rPr>
        <w:t xml:space="preserve"> </w:t>
      </w:r>
      <w:r>
        <w:rPr>
          <w:rFonts w:hint="eastAsia" w:ascii="仿宋_GB2312" w:hAnsi="宋体" w:eastAsia="仿宋_GB2312" w:cs="仿宋_GB2312"/>
          <w:b/>
          <w:bCs/>
          <w:color w:val="auto"/>
          <w:kern w:val="2"/>
          <w:sz w:val="32"/>
          <w:szCs w:val="32"/>
          <w:lang w:val="en-US" w:eastAsia="zh-CN" w:bidi="ar"/>
        </w:rPr>
        <w:t xml:space="preserve"> 目   录</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105"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第一部分：招标邀请书.....................................3</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第二部分：投标人须知.....................................4</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第三部分：投标文件要求...................................8</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第四部分：运输要求..................................... 9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第五部分：投标书格式....................................10</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第六部分：主要合同条款..................................16</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p>
    <w:p>
      <w:pPr>
        <w:pStyle w:val="3"/>
        <w:keepNext w:val="0"/>
        <w:keepLines w:val="0"/>
        <w:pageBreakBefore w:val="0"/>
        <w:widowControl/>
        <w:kinsoku w:val="0"/>
        <w:wordWrap/>
        <w:overflowPunct w:val="0"/>
        <w:topLinePunct w:val="0"/>
        <w:autoSpaceDE w:val="0"/>
        <w:autoSpaceDN w:val="0"/>
        <w:bidi w:val="0"/>
        <w:adjustRightInd/>
        <w:snapToGrid/>
        <w:spacing w:before="0" w:beforeAutospacing="0" w:after="0" w:afterAutospacing="0" w:line="700" w:lineRule="exact"/>
        <w:ind w:left="0" w:right="363"/>
        <w:jc w:val="center"/>
        <w:textAlignment w:val="auto"/>
        <w:outlineLvl w:val="9"/>
        <w:rPr>
          <w:rFonts w:hint="eastAsia" w:ascii="仿宋_GB2312" w:hAnsi="宋体" w:eastAsia="仿宋_GB2312" w:cs="仿宋_GB2312"/>
          <w:b/>
          <w:bCs w:val="0"/>
          <w:color w:val="auto"/>
          <w:sz w:val="32"/>
          <w:szCs w:val="32"/>
          <w:lang w:val="en-US"/>
        </w:rPr>
      </w:pPr>
      <w:bookmarkStart w:id="0" w:name="_GoBack"/>
      <w:bookmarkEnd w:id="0"/>
      <w:r>
        <w:rPr>
          <w:rFonts w:hint="eastAsia" w:ascii="仿宋_GB2312" w:hAnsi="宋体" w:eastAsia="仿宋_GB2312" w:cs="Times New Roman"/>
          <w:b/>
          <w:bCs w:val="0"/>
          <w:color w:val="auto"/>
          <w:kern w:val="2"/>
          <w:sz w:val="28"/>
          <w:szCs w:val="28"/>
          <w:lang w:val="en-US" w:eastAsia="zh-CN" w:bidi="ar"/>
        </w:rPr>
        <w:br w:type="page"/>
      </w:r>
      <w:r>
        <w:rPr>
          <w:rFonts w:hint="eastAsia" w:ascii="仿宋_GB2312" w:hAnsi="宋体" w:eastAsia="仿宋_GB2312" w:cs="仿宋_GB2312"/>
          <w:b/>
          <w:bCs w:val="0"/>
          <w:color w:val="auto"/>
          <w:sz w:val="32"/>
          <w:szCs w:val="32"/>
          <w:lang w:eastAsia="zh-CN"/>
        </w:rPr>
        <w:t>第一部分</w:t>
      </w:r>
    </w:p>
    <w:p>
      <w:pPr>
        <w:pStyle w:val="3"/>
        <w:keepNext w:val="0"/>
        <w:keepLines w:val="0"/>
        <w:pageBreakBefore w:val="0"/>
        <w:widowControl/>
        <w:kinsoku w:val="0"/>
        <w:wordWrap/>
        <w:overflowPunct w:val="0"/>
        <w:topLinePunct w:val="0"/>
        <w:autoSpaceDE w:val="0"/>
        <w:autoSpaceDN w:val="0"/>
        <w:bidi w:val="0"/>
        <w:adjustRightInd/>
        <w:snapToGrid/>
        <w:spacing w:before="0" w:beforeAutospacing="0" w:after="0" w:afterAutospacing="0" w:line="700" w:lineRule="exact"/>
        <w:ind w:left="0" w:right="363"/>
        <w:jc w:val="center"/>
        <w:textAlignment w:val="auto"/>
        <w:outlineLvl w:val="9"/>
        <w:rPr>
          <w:rFonts w:hint="eastAsia" w:ascii="仿宋_GB2312" w:eastAsia="仿宋_GB2312" w:cs="仿宋_GB2312"/>
          <w:b/>
          <w:bCs/>
          <w:color w:val="auto"/>
          <w:sz w:val="32"/>
          <w:szCs w:val="32"/>
          <w:lang w:val="en-US" w:eastAsia="zh-CN"/>
        </w:rPr>
      </w:pPr>
      <w:r>
        <w:rPr>
          <w:rFonts w:hint="eastAsia" w:ascii="仿宋_GB2312" w:eastAsia="仿宋_GB2312" w:cs="仿宋_GB2312"/>
          <w:b/>
          <w:bCs/>
          <w:color w:val="auto"/>
          <w:sz w:val="32"/>
          <w:szCs w:val="32"/>
          <w:lang w:eastAsia="zh-CN"/>
        </w:rPr>
        <w:t>招标邀请书</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bCs/>
          <w:color w:val="auto"/>
          <w:sz w:val="28"/>
          <w:szCs w:val="28"/>
          <w:lang w:val="en-US"/>
        </w:rPr>
      </w:pPr>
      <w:r>
        <w:rPr>
          <w:rFonts w:hint="eastAsia" w:ascii="仿宋_GB2312" w:hAnsi="Times New Roman" w:eastAsia="仿宋_GB2312" w:cs="仿宋_GB2312"/>
          <w:color w:val="auto"/>
          <w:kern w:val="2"/>
          <w:sz w:val="28"/>
          <w:szCs w:val="28"/>
          <w:lang w:val="en-US" w:eastAsia="zh-CN" w:bidi="ar"/>
        </w:rPr>
        <w:t>我分公司就</w:t>
      </w:r>
      <w:r>
        <w:rPr>
          <w:rFonts w:hint="eastAsia" w:ascii="仿宋_GB2312" w:hAnsi="宋体" w:eastAsia="仿宋_GB2312" w:cs="仿宋_GB2312"/>
          <w:color w:val="auto"/>
          <w:kern w:val="2"/>
          <w:sz w:val="28"/>
          <w:szCs w:val="28"/>
          <w:lang w:val="en-US" w:eastAsia="zh-CN" w:bidi="ar"/>
        </w:rPr>
        <w:t>承制的工程编号YM2020-4 某型钢桥构件运输</w:t>
      </w:r>
      <w:r>
        <w:rPr>
          <w:rFonts w:hint="eastAsia" w:ascii="仿宋_GB2312" w:hAnsi="Times New Roman" w:eastAsia="仿宋_GB2312" w:cs="仿宋_GB2312"/>
          <w:color w:val="auto"/>
          <w:kern w:val="2"/>
          <w:sz w:val="28"/>
          <w:szCs w:val="28"/>
          <w:lang w:val="en-US" w:eastAsia="zh-CN" w:bidi="ar"/>
        </w:rPr>
        <w:t>进行公开招标（招标编号HZYS-20010），</w:t>
      </w:r>
      <w:r>
        <w:rPr>
          <w:rFonts w:hint="eastAsia" w:ascii="仿宋_GB2312" w:hAnsi="Times New Roman" w:eastAsia="仿宋_GB2312" w:cs="仿宋_GB2312"/>
          <w:b/>
          <w:bCs w:val="0"/>
          <w:color w:val="auto"/>
          <w:kern w:val="2"/>
          <w:sz w:val="28"/>
          <w:szCs w:val="28"/>
          <w:lang w:val="en-US" w:eastAsia="zh-CN" w:bidi="ar"/>
        </w:rPr>
        <w:t xml:space="preserve"> </w:t>
      </w:r>
      <w:r>
        <w:rPr>
          <w:rFonts w:hint="eastAsia" w:ascii="仿宋_GB2312" w:hAnsi="Times New Roman" w:eastAsia="仿宋_GB2312" w:cs="仿宋_GB2312"/>
          <w:color w:val="auto"/>
          <w:kern w:val="2"/>
          <w:sz w:val="28"/>
          <w:szCs w:val="28"/>
          <w:lang w:val="en-US" w:eastAsia="zh-CN" w:bidi="ar"/>
        </w:rPr>
        <w:t>欢迎贵单位参加投标。</w:t>
      </w:r>
    </w:p>
    <w:p>
      <w:pPr>
        <w:pStyle w:val="3"/>
        <w:widowControl/>
        <w:kinsoku w:val="0"/>
        <w:overflowPunct w:val="0"/>
        <w:autoSpaceDE w:val="0"/>
        <w:autoSpaceDN w:val="0"/>
        <w:spacing w:before="0" w:beforeAutospacing="0" w:after="0" w:afterAutospacing="0" w:line="560" w:lineRule="exact"/>
        <w:ind w:left="-105" w:leftChars="-50" w:right="360" w:firstLine="660" w:firstLineChars="236"/>
        <w:jc w:val="left"/>
        <w:rPr>
          <w:rFonts w:hint="eastAsia" w:ascii="仿宋_GB2312" w:eastAsia="仿宋_GB2312" w:cs="仿宋_GB2312"/>
          <w:color w:val="auto"/>
          <w:sz w:val="28"/>
          <w:szCs w:val="28"/>
          <w:lang w:val="en-US"/>
        </w:rPr>
      </w:pPr>
      <w:r>
        <w:rPr>
          <w:rFonts w:hint="eastAsia" w:ascii="仿宋_GB2312" w:eastAsia="仿宋_GB2312" w:cs="仿宋_GB2312"/>
          <w:color w:val="auto"/>
          <w:sz w:val="28"/>
          <w:szCs w:val="28"/>
          <w:lang w:eastAsia="zh-CN"/>
        </w:rPr>
        <w:t>一、招标项目：</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eastAsia="仿宋_GB2312" w:cs="仿宋_GB2312"/>
          <w:color w:val="auto"/>
          <w:sz w:val="28"/>
          <w:szCs w:val="28"/>
          <w:lang w:val="en-US" w:eastAsia="zh-CN"/>
        </w:rPr>
      </w:pPr>
      <w:r>
        <w:rPr>
          <w:rFonts w:hint="eastAsia" w:ascii="仿宋_GB2312" w:eastAsia="仿宋_GB2312" w:cs="仿宋_GB2312"/>
          <w:color w:val="auto"/>
          <w:sz w:val="28"/>
          <w:szCs w:val="28"/>
          <w:lang w:val="en-US"/>
        </w:rPr>
        <w:t>1</w:t>
      </w:r>
      <w:r>
        <w:rPr>
          <w:rFonts w:hint="eastAsia" w:ascii="仿宋_GB2312" w:eastAsia="仿宋_GB2312" w:cs="仿宋_GB2312"/>
          <w:color w:val="auto"/>
          <w:sz w:val="28"/>
          <w:szCs w:val="28"/>
          <w:lang w:val="en-US" w:eastAsia="zh-CN"/>
        </w:rPr>
        <w:t>.</w:t>
      </w:r>
      <w:r>
        <w:rPr>
          <w:rFonts w:hint="eastAsia" w:ascii="仿宋_GB2312" w:eastAsia="仿宋_GB2312" w:cs="仿宋_GB2312"/>
          <w:color w:val="auto"/>
          <w:sz w:val="28"/>
          <w:szCs w:val="28"/>
          <w:lang w:eastAsia="zh-CN"/>
        </w:rPr>
        <w:t>招标内容：钢桥黑件、螺栓、桁架销等镀锌构件，共计</w:t>
      </w:r>
      <w:r>
        <w:rPr>
          <w:rFonts w:hint="eastAsia" w:ascii="仿宋_GB2312" w:eastAsia="仿宋_GB2312" w:cs="仿宋_GB2312"/>
          <w:color w:val="auto"/>
          <w:sz w:val="28"/>
          <w:szCs w:val="28"/>
          <w:lang w:val="en-US" w:eastAsia="zh-CN"/>
        </w:rPr>
        <w:t>942.3吨；</w:t>
      </w:r>
    </w:p>
    <w:p>
      <w:pPr>
        <w:pStyle w:val="3"/>
        <w:widowControl/>
        <w:kinsoku w:val="0"/>
        <w:overflowPunct w:val="0"/>
        <w:autoSpaceDE w:val="0"/>
        <w:autoSpaceDN w:val="0"/>
        <w:spacing w:before="0" w:beforeAutospacing="0" w:after="0" w:afterAutospacing="0" w:line="560" w:lineRule="exact"/>
        <w:ind w:left="0" w:leftChars="0" w:right="36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2.运输起止地点：由湖北省赤壁市运输至江苏溧阳（江苏国强镀锌实业有限公司）。</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b w:val="0"/>
          <w:bCs/>
          <w:color w:val="auto"/>
          <w:kern w:val="2"/>
          <w:sz w:val="28"/>
          <w:szCs w:val="28"/>
          <w:lang w:val="en-US" w:eastAsia="zh-CN" w:bidi="ar"/>
        </w:rPr>
        <w:t>交货期及要求：</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firstLine="560" w:firstLineChars="200"/>
        <w:jc w:val="left"/>
        <w:rPr>
          <w:rFonts w:hint="eastAsia" w:ascii="仿宋_GB2312" w:hAnsi="仿宋_GB2312" w:eastAsia="仿宋_GB2312" w:cs="仿宋_GB2312"/>
          <w:b w:val="0"/>
          <w:bCs/>
          <w:color w:val="auto"/>
          <w:sz w:val="28"/>
          <w:szCs w:val="28"/>
          <w:lang w:val="en-US"/>
        </w:rPr>
      </w:pPr>
      <w:r>
        <w:rPr>
          <w:rFonts w:hint="eastAsia" w:ascii="仿宋_GB2312" w:hAnsi="仿宋_GB2312" w:eastAsia="仿宋_GB2312" w:cs="仿宋_GB2312"/>
          <w:b w:val="0"/>
          <w:bCs/>
          <w:color w:val="auto"/>
          <w:kern w:val="0"/>
          <w:sz w:val="28"/>
          <w:szCs w:val="28"/>
          <w:lang w:val="en-US" w:eastAsia="zh-CN" w:bidi="ar"/>
        </w:rPr>
        <w:t>预计2020年9月25日开始发货，分批发运，以电话通知为准。</w:t>
      </w:r>
      <w:r>
        <w:rPr>
          <w:rFonts w:hint="eastAsia" w:ascii="仿宋_GB2312" w:hAnsi="仿宋_GB2312" w:eastAsia="仿宋_GB2312" w:cs="仿宋_GB2312"/>
          <w:b w:val="0"/>
          <w:bCs/>
          <w:color w:val="auto"/>
          <w:kern w:val="2"/>
          <w:sz w:val="28"/>
          <w:szCs w:val="28"/>
          <w:lang w:val="en-US" w:eastAsia="zh-CN" w:bidi="ar"/>
        </w:rPr>
        <w:t>要求中标方严格按甲方要求，及时满足发运要求（响应时间不得超过24小时）。</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50" w:right="0" w:rightChars="0"/>
        <w:jc w:val="left"/>
        <w:rPr>
          <w:rFonts w:hint="eastAsia" w:ascii="仿宋_GB2312" w:hAnsi="仿宋_GB2312" w:eastAsia="仿宋_GB2312" w:cs="仿宋_GB2312"/>
          <w:b w:val="0"/>
          <w:bCs/>
          <w:color w:val="auto"/>
          <w:sz w:val="28"/>
          <w:szCs w:val="28"/>
          <w:lang w:val="en-US" w:eastAsia="zh-CN"/>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40" w:firstLineChars="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1258" w:rightChars="-599" w:firstLine="140" w:firstLineChars="5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1258" w:rightChars="-599"/>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4642" w:firstLineChars="1445"/>
        <w:jc w:val="left"/>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第二部分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 xml:space="preserve">                          投 标 人 须 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2"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一、投标文件要求</w:t>
      </w:r>
      <w:r>
        <w:rPr>
          <w:rFonts w:hint="eastAsia" w:ascii="仿宋_GB2312" w:hAnsi="宋体" w:eastAsia="仿宋_GB2312" w:cs="仿宋_GB2312"/>
          <w:color w:val="auto"/>
          <w:kern w:val="2"/>
          <w:sz w:val="28"/>
          <w:szCs w:val="28"/>
          <w:lang w:val="en-US" w:eastAsia="zh-CN" w:bidi="ar"/>
        </w:rPr>
        <w:t>：</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1.投标单位编制的投标书应按照招标文件所规定的格式内容逐项填写齐全并提交全部资格文件，否则投标无效。</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应按照规定一式贰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3.投标单位必须按照招标文件的要求对招标技术文件中的产品进行投标，并附必要的文字说明。</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4.投标书应字迹清楚、内容齐全、表达准确、不应有涂改增删处。如需修改应有文字修改函，并盖法定代表人印章，一式二份，分别标以正本一份、副本一份。</w:t>
      </w:r>
    </w:p>
    <w:p>
      <w:pPr>
        <w:keepNext w:val="0"/>
        <w:keepLines w:val="0"/>
        <w:widowControl w:val="0"/>
        <w:suppressLineNumbers w:val="0"/>
        <w:kinsoku w:val="0"/>
        <w:overflowPunct w:val="0"/>
        <w:autoSpaceDE w:val="0"/>
        <w:autoSpaceDN w:val="0"/>
        <w:spacing w:before="0" w:beforeAutospacing="0" w:after="0" w:afterAutospacing="0" w:line="560" w:lineRule="exact"/>
        <w:ind w:right="-18"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5.投标书及修改文件一律用A４号纸。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二、投标保证金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sz w:val="28"/>
          <w:szCs w:val="28"/>
          <w:lang w:eastAsia="zh-CN"/>
        </w:rPr>
      </w:pPr>
      <w:r>
        <w:rPr>
          <w:rFonts w:hint="eastAsia" w:ascii="仿宋_GB2312" w:hAnsi="宋体" w:eastAsia="仿宋_GB2312" w:cs="仿宋_GB2312"/>
          <w:color w:val="auto"/>
          <w:sz w:val="28"/>
          <w:szCs w:val="28"/>
          <w:lang w:val="en-US"/>
        </w:rPr>
        <w:t>1</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本次投标，投标单位应缴纳</w:t>
      </w:r>
      <w:r>
        <w:rPr>
          <w:rFonts w:hint="eastAsia" w:ascii="仿宋_GB2312" w:hAnsi="宋体" w:eastAsia="仿宋_GB2312" w:cs="仿宋_GB2312"/>
          <w:color w:val="auto"/>
          <w:sz w:val="28"/>
          <w:szCs w:val="28"/>
          <w:lang w:val="en-US" w:eastAsia="zh-CN"/>
        </w:rPr>
        <w:t>壹</w:t>
      </w:r>
      <w:r>
        <w:rPr>
          <w:rFonts w:hint="eastAsia" w:ascii="仿宋_GB2312" w:hAnsi="宋体" w:eastAsia="仿宋_GB2312" w:cs="仿宋_GB2312"/>
          <w:color w:val="auto"/>
          <w:sz w:val="28"/>
          <w:szCs w:val="28"/>
          <w:lang w:eastAsia="zh-CN"/>
        </w:rPr>
        <w:t>万元投标保证金。</w:t>
      </w:r>
      <w:r>
        <w:rPr>
          <w:rFonts w:hint="eastAsia" w:ascii="仿宋_GB2312" w:hAnsi="宋体" w:eastAsia="仿宋_GB2312" w:cs="仿宋_GB2312"/>
          <w:color w:val="auto"/>
          <w:kern w:val="0"/>
          <w:sz w:val="28"/>
          <w:szCs w:val="28"/>
          <w:lang w:eastAsia="zh-CN"/>
        </w:rPr>
        <w:t>投标保证金由投标人以网银形式在规定时间内交至公司财务部门，</w:t>
      </w:r>
      <w:r>
        <w:rPr>
          <w:rFonts w:hint="eastAsia" w:ascii="仿宋_GB2312" w:hAnsi="宋体" w:eastAsia="仿宋_GB2312" w:cs="仿宋_GB2312"/>
          <w:color w:val="auto"/>
          <w:sz w:val="28"/>
          <w:szCs w:val="28"/>
          <w:lang w:eastAsia="zh-CN"/>
        </w:rPr>
        <w:t>如投标人有应收账款在我公司，投标时可书面承诺在其应收账款中扣除</w:t>
      </w:r>
      <w:r>
        <w:rPr>
          <w:rFonts w:hint="eastAsia" w:ascii="仿宋_GB2312" w:hAnsi="宋体" w:eastAsia="仿宋_GB2312" w:cs="仿宋_GB2312"/>
          <w:color w:val="auto"/>
          <w:sz w:val="28"/>
          <w:szCs w:val="28"/>
          <w:lang w:val="en-US" w:eastAsia="zh-CN"/>
        </w:rPr>
        <w:t>壹</w:t>
      </w:r>
      <w:r>
        <w:rPr>
          <w:rFonts w:hint="eastAsia" w:ascii="仿宋_GB2312" w:hAnsi="宋体" w:eastAsia="仿宋_GB2312" w:cs="仿宋_GB2312"/>
          <w:color w:val="auto"/>
          <w:sz w:val="28"/>
          <w:szCs w:val="28"/>
          <w:lang w:eastAsia="zh-CN"/>
        </w:rPr>
        <w:t>万元作为投标保证金。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sz w:val="28"/>
          <w:szCs w:val="28"/>
          <w:lang w:val="en-US" w:eastAsia="zh-CN"/>
        </w:rPr>
        <w:t>2.</w:t>
      </w:r>
      <w:r>
        <w:rPr>
          <w:rFonts w:hint="eastAsia" w:ascii="仿宋_GB2312" w:hAnsi="宋体" w:eastAsia="仿宋_GB2312" w:cs="仿宋_GB2312"/>
          <w:color w:val="auto"/>
          <w:kern w:val="2"/>
          <w:sz w:val="28"/>
          <w:szCs w:val="28"/>
          <w:lang w:val="en-US" w:eastAsia="zh-CN" w:bidi="ar"/>
        </w:rPr>
        <w:t>缴纳保证金账号信息</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560" w:firstLineChars="2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单位名称：中国船舶重工集团应急预警与救援装备股份有限公司赤壁分公司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sz w:val="28"/>
          <w:szCs w:val="28"/>
          <w:lang w:eastAsia="zh-CN"/>
        </w:rPr>
      </w:pPr>
      <w:r>
        <w:rPr>
          <w:rFonts w:hint="eastAsia" w:ascii="仿宋_GB2312" w:hAnsi="宋体" w:eastAsia="仿宋_GB2312" w:cs="仿宋_GB2312"/>
          <w:b w:val="0"/>
          <w:bCs/>
          <w:color w:val="auto"/>
          <w:sz w:val="28"/>
          <w:szCs w:val="28"/>
          <w:lang w:eastAsia="zh-CN"/>
        </w:rPr>
        <w:t>开 户 行：中国农业银行股份有限公司赤壁市体育路支行</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帐    号：17-695401040002693</w:t>
      </w:r>
    </w:p>
    <w:p>
      <w:pPr>
        <w:keepNext w:val="0"/>
        <w:keepLines w:val="0"/>
        <w:widowControl w:val="0"/>
        <w:suppressLineNumbers w:val="0"/>
        <w:kinsoku w:val="0"/>
        <w:overflowPunct w:val="0"/>
        <w:autoSpaceDE w:val="0"/>
        <w:autoSpaceDN w:val="0"/>
        <w:spacing w:before="0" w:beforeAutospacing="0" w:after="0" w:afterAutospacing="0" w:line="560" w:lineRule="exact"/>
        <w:ind w:right="7" w:firstLine="840" w:firstLineChars="300"/>
        <w:jc w:val="left"/>
        <w:rPr>
          <w:rFonts w:hint="eastAsia" w:ascii="仿宋_GB2312" w:hAnsi="宋体" w:eastAsia="仿宋_GB2312" w:cs="仿宋_GB2312"/>
          <w:b w:val="0"/>
          <w:bCs/>
          <w:color w:val="auto"/>
          <w:kern w:val="2"/>
          <w:sz w:val="28"/>
          <w:szCs w:val="28"/>
          <w:lang w:val="en-US" w:eastAsia="zh-CN" w:bidi="ar"/>
        </w:rPr>
      </w:pPr>
      <w:r>
        <w:rPr>
          <w:rFonts w:hint="eastAsia" w:ascii="仿宋_GB2312" w:hAnsi="宋体" w:eastAsia="仿宋_GB2312" w:cs="仿宋_GB2312"/>
          <w:b w:val="0"/>
          <w:bCs/>
          <w:color w:val="auto"/>
          <w:kern w:val="2"/>
          <w:sz w:val="28"/>
          <w:szCs w:val="28"/>
          <w:lang w:val="en-US" w:eastAsia="zh-CN" w:bidi="ar"/>
        </w:rPr>
        <w:t>退保证金联系人：邵志蓉        联系电话：15972406515</w:t>
      </w:r>
    </w:p>
    <w:p>
      <w:pPr>
        <w:keepNext w:val="0"/>
        <w:keepLines w:val="0"/>
        <w:widowControl w:val="0"/>
        <w:numPr>
          <w:numId w:val="0"/>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3.如发生下列任何情况，投标保证金将不予返还：</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投标单位在有效期内自行撤消投标书。</w:t>
      </w:r>
    </w:p>
    <w:p>
      <w:pPr>
        <w:keepNext w:val="0"/>
        <w:keepLines w:val="0"/>
        <w:widowControl w:val="0"/>
        <w:numPr>
          <w:ilvl w:val="0"/>
          <w:numId w:val="1"/>
        </w:numPr>
        <w:suppressLineNumbers w:val="0"/>
        <w:kinsoku w:val="0"/>
        <w:overflowPunct w:val="0"/>
        <w:autoSpaceDE w:val="0"/>
        <w:autoSpaceDN w:val="0"/>
        <w:spacing w:before="0" w:beforeAutospacing="0" w:after="0" w:afterAutospacing="0" w:line="560" w:lineRule="exact"/>
        <w:ind w:right="7" w:rightChars="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中标后不按规定签订合同。</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val="0"/>
          <w:color w:val="auto"/>
          <w:kern w:val="2"/>
          <w:sz w:val="28"/>
          <w:szCs w:val="28"/>
          <w:lang w:val="en-US" w:eastAsia="zh-CN" w:bidi="ar"/>
        </w:rPr>
      </w:pPr>
      <w:r>
        <w:rPr>
          <w:rFonts w:hint="eastAsia" w:ascii="仿宋_GB2312" w:hAnsi="宋体" w:eastAsia="仿宋_GB2312" w:cs="仿宋_GB2312"/>
          <w:b/>
          <w:bCs w:val="0"/>
          <w:color w:val="auto"/>
          <w:kern w:val="2"/>
          <w:sz w:val="28"/>
          <w:szCs w:val="28"/>
          <w:lang w:val="en-US" w:eastAsia="zh-CN" w:bidi="ar"/>
        </w:rPr>
        <w:t>三、招标文件发售时间、地点及售价：</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1.时间：</w:t>
      </w:r>
      <w:r>
        <w:rPr>
          <w:rFonts w:hint="eastAsia" w:ascii="仿宋_GB2312" w:hAnsi="宋体" w:eastAsia="仿宋_GB2312" w:cs="仿宋_GB2312"/>
          <w:color w:val="auto"/>
          <w:w w:val="90"/>
          <w:kern w:val="2"/>
          <w:sz w:val="28"/>
          <w:szCs w:val="28"/>
          <w:lang w:val="en-US" w:eastAsia="zh-CN" w:bidi="ar"/>
        </w:rPr>
        <w:t>2020年9月1日至9月8日，北京时间 8：00至 17：00；</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2.地点：赤壁市中伙产业园</w:t>
      </w:r>
      <w:r>
        <w:rPr>
          <w:rFonts w:hint="eastAsia" w:ascii="仿宋_GB2312" w:hAnsi="宋体" w:eastAsia="仿宋_GB2312" w:cs="仿宋_GB2312"/>
          <w:color w:val="auto"/>
          <w:kern w:val="2"/>
          <w:sz w:val="28"/>
          <w:szCs w:val="28"/>
          <w:lang w:val="en-US" w:eastAsia="zh-CN" w:bidi="ar"/>
        </w:rPr>
        <w:t>中国船舶重工集团应急预警与救援装备股份有限公司赤壁分公司合同室（1</w:t>
      </w:r>
      <w:r>
        <w:rPr>
          <w:rFonts w:hint="eastAsia" w:ascii="仿宋_GB2312" w:hAnsi="宋体" w:eastAsia="仿宋_GB2312" w:cs="仿宋_GB2312"/>
          <w:color w:val="auto"/>
          <w:w w:val="90"/>
          <w:kern w:val="2"/>
          <w:sz w:val="28"/>
          <w:szCs w:val="28"/>
          <w:lang w:val="en-US" w:eastAsia="zh-CN" w:bidi="ar"/>
        </w:rPr>
        <w:t>01室）；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04" w:firstLineChars="200"/>
        <w:jc w:val="left"/>
        <w:rPr>
          <w:rFonts w:hint="eastAsia" w:ascii="仿宋_GB2312" w:hAnsi="宋体" w:eastAsia="仿宋_GB2312" w:cs="仿宋_GB2312"/>
          <w:color w:val="auto"/>
          <w:w w:val="90"/>
          <w:kern w:val="2"/>
          <w:sz w:val="28"/>
          <w:szCs w:val="28"/>
          <w:lang w:val="en-US" w:eastAsia="zh-CN" w:bidi="ar"/>
        </w:rPr>
      </w:pPr>
      <w:r>
        <w:rPr>
          <w:rFonts w:hint="eastAsia" w:ascii="仿宋_GB2312" w:hAnsi="宋体" w:eastAsia="仿宋_GB2312" w:cs="仿宋_GB2312"/>
          <w:color w:val="auto"/>
          <w:w w:val="90"/>
          <w:kern w:val="2"/>
          <w:sz w:val="28"/>
          <w:szCs w:val="28"/>
          <w:lang w:val="en-US" w:eastAsia="zh-CN" w:bidi="ar"/>
        </w:rPr>
        <w:t>3. 售价：人民币300.00元/份，售后不退。</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4.招标单位：中国船舶重工集团应急预警与救援装备股份有限公司赤壁分公司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left="2320" w:right="360" w:hanging="232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联 系 人：邵志蓉</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联系电话：15972406515</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bCs/>
          <w:color w:val="auto"/>
          <w:kern w:val="2"/>
          <w:sz w:val="28"/>
          <w:szCs w:val="28"/>
          <w:lang w:val="en-US" w:eastAsia="zh-CN" w:bidi="ar"/>
        </w:rPr>
        <w:t xml:space="preserve">传    真：0715-5361377    </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四、</w:t>
      </w:r>
      <w:r>
        <w:rPr>
          <w:rFonts w:hint="eastAsia" w:ascii="仿宋_GB2312" w:hAnsi="Times New Roman" w:eastAsia="仿宋_GB2312" w:cs="仿宋_GB2312"/>
          <w:b/>
          <w:bCs w:val="0"/>
          <w:color w:val="auto"/>
          <w:kern w:val="2"/>
          <w:sz w:val="28"/>
          <w:szCs w:val="28"/>
          <w:lang w:val="en-US" w:eastAsia="zh-CN" w:bidi="ar"/>
        </w:rPr>
        <w:t>投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1.投标单位应把投标书装入标准袋内用标准封条加以密封并分别在封签处加盖单位公章，投标书应按要求填写。</w:t>
      </w:r>
    </w:p>
    <w:p>
      <w:pPr>
        <w:keepNext w:val="0"/>
        <w:keepLines w:val="0"/>
        <w:widowControl w:val="0"/>
        <w:suppressLineNumbers w:val="0"/>
        <w:kinsoku w:val="0"/>
        <w:overflowPunct w:val="0"/>
        <w:autoSpaceDE w:val="0"/>
        <w:autoSpaceDN w:val="0"/>
        <w:spacing w:before="0" w:beforeAutospacing="0" w:after="0" w:afterAutospacing="0" w:line="560" w:lineRule="exact"/>
        <w:ind w:left="105" w:right="0" w:hanging="178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2.投标单位必须在 2020年9月9日上午9:00前将投标书送达到中国船舶重工集团应急预警与救援装备股份有限公司销售大楼5楼招标中心，并交纳投标保证金，逾期投标将不予受理。</w:t>
      </w:r>
    </w:p>
    <w:p>
      <w:pPr>
        <w:pStyle w:val="2"/>
        <w:widowControl/>
        <w:tabs>
          <w:tab w:val="decimal" w:pos="8820"/>
        </w:tabs>
        <w:kinsoku w:val="0"/>
        <w:overflowPunct w:val="0"/>
        <w:autoSpaceDE w:val="0"/>
        <w:autoSpaceDN w:val="0"/>
        <w:spacing w:before="0" w:beforeAutospacing="0" w:after="0" w:afterAutospacing="0" w:line="560" w:lineRule="exact"/>
        <w:ind w:left="1" w:leftChars="-33" w:right="-18" w:hanging="70" w:hangingChars="2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val="en-US"/>
        </w:rPr>
        <w:t xml:space="preserve">    3</w:t>
      </w:r>
      <w:r>
        <w:rPr>
          <w:rFonts w:hint="eastAsia" w:ascii="仿宋_GB2312" w:hAnsi="宋体" w:eastAsia="仿宋_GB2312" w:cs="仿宋_GB2312"/>
          <w:color w:val="auto"/>
          <w:sz w:val="28"/>
          <w:szCs w:val="28"/>
          <w:lang w:val="en-US" w:eastAsia="zh-CN"/>
        </w:rPr>
        <w:t>.</w:t>
      </w:r>
      <w:r>
        <w:rPr>
          <w:rFonts w:hint="eastAsia" w:ascii="仿宋_GB2312" w:hAnsi="宋体" w:eastAsia="仿宋_GB2312" w:cs="仿宋_GB2312"/>
          <w:color w:val="auto"/>
          <w:sz w:val="28"/>
          <w:szCs w:val="28"/>
          <w:lang w:eastAsia="zh-CN"/>
        </w:rPr>
        <w:t>投标单位送达投标书后，如对投标书的内容进行修改或撤回时，必须在投标截止日期前以书面形式送交招标单位。</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4.有下列情况之一的，其投标书视为无效投标书（即废标）：</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（1）投标书未按规定密封；</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（2）投标书未盖公章；</w:t>
      </w:r>
    </w:p>
    <w:p>
      <w:pPr>
        <w:keepNext w:val="0"/>
        <w:keepLines w:val="0"/>
        <w:widowControl w:val="0"/>
        <w:suppressLineNumbers w:val="0"/>
        <w:kinsoku w:val="0"/>
        <w:overflowPunct w:val="0"/>
        <w:autoSpaceDE w:val="0"/>
        <w:autoSpaceDN w:val="0"/>
        <w:spacing w:before="0" w:beforeAutospacing="0" w:after="0" w:afterAutospacing="0" w:line="560" w:lineRule="exact"/>
        <w:ind w:left="141" w:leftChars="67" w:right="323" w:firstLine="551" w:firstLineChars="197"/>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（3）投标书未按招标书规定的格式和要求填写，或内容不全、字迹不清难以辨认的；</w:t>
      </w:r>
    </w:p>
    <w:p>
      <w:pPr>
        <w:keepNext w:val="0"/>
        <w:keepLines w:val="0"/>
        <w:widowControl w:val="0"/>
        <w:suppressLineNumbers w:val="0"/>
        <w:kinsoku w:val="0"/>
        <w:overflowPunct w:val="0"/>
        <w:autoSpaceDE w:val="0"/>
        <w:autoSpaceDN w:val="0"/>
        <w:spacing w:before="0" w:beforeAutospacing="0" w:after="0" w:afterAutospacing="0" w:line="560" w:lineRule="exact"/>
        <w:ind w:left="-2" w:leftChars="-1" w:right="0"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（4）投标书逾期送达；</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700" w:firstLineChars="25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（5）未缴纳投标保证金的。</w:t>
      </w:r>
    </w:p>
    <w:p>
      <w:pPr>
        <w:keepNext w:val="0"/>
        <w:keepLines w:val="0"/>
        <w:widowControl w:val="0"/>
        <w:suppressLineNumbers w:val="0"/>
        <w:kinsoku w:val="0"/>
        <w:overflowPunct w:val="0"/>
        <w:autoSpaceDE w:val="0"/>
        <w:autoSpaceDN w:val="0"/>
        <w:spacing w:before="0" w:beforeAutospacing="0" w:after="0" w:afterAutospacing="0" w:line="560" w:lineRule="exact"/>
        <w:ind w:right="323" w:firstLine="562" w:firstLineChars="200"/>
        <w:jc w:val="left"/>
        <w:rPr>
          <w:rFonts w:hint="eastAsia" w:ascii="仿宋_GB2312" w:hAnsi="宋体" w:eastAsia="仿宋_GB2312" w:cs="仿宋_GB2312"/>
          <w:b/>
          <w:bCs w:val="0"/>
          <w:color w:val="auto"/>
          <w:sz w:val="28"/>
          <w:szCs w:val="28"/>
          <w:lang w:val="en-US"/>
        </w:rPr>
      </w:pPr>
      <w:r>
        <w:rPr>
          <w:rFonts w:hint="eastAsia" w:ascii="仿宋_GB2312" w:hAnsi="宋体" w:eastAsia="仿宋_GB2312" w:cs="仿宋_GB2312"/>
          <w:b/>
          <w:bCs w:val="0"/>
          <w:color w:val="auto"/>
          <w:kern w:val="2"/>
          <w:sz w:val="28"/>
          <w:szCs w:val="28"/>
          <w:lang w:val="en-US" w:eastAsia="zh-CN" w:bidi="ar"/>
        </w:rPr>
        <w:t>五、开   标</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招标单位定于2020年9月9日上午9：00 在中国船舶重工集团应急预警与救援装备股份有限公司销售大楼5楼招标厅（地点武汉）组织竞价开标会议，请各投标单位派代表准时参加。</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六、评  标</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1.中国船舶重工集团应急预警与救援装备股份有限公司赤壁分公司负责组织招标评标工作，研究和决定招标评标的有关事宜。</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2.评标组由中国船舶重工集团应急预警与救援装备股份有限公司招标中心从评标人员库抽选产生，一般由职工代表、工程技术、经济管理专业人员等组成。</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3.评标委员会根据最低投标价法进行评标，将遵循公平、公正、科学、择优的原则，对所有投标人的《投标文件》评估，并都采用相同的程序和标准。</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4.评标严格按照《中华人民共和国招标投标法》、《中国船舶重工集团应急预警与救援装备股份有限公司招议标管理办法》中规定的有关评标要求以及《招标文件》的要求和条件进行。</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5.</w:t>
      </w:r>
      <w:r>
        <w:rPr>
          <w:rFonts w:hint="eastAsia" w:ascii="仿宋_GB2312" w:hAnsi="Times New Roman" w:eastAsia="仿宋_GB2312" w:cs="仿宋_GB2312"/>
          <w:color w:val="auto"/>
          <w:kern w:val="2"/>
          <w:sz w:val="28"/>
          <w:szCs w:val="28"/>
          <w:lang w:val="en-US" w:eastAsia="zh-CN" w:bidi="ar"/>
        </w:rPr>
        <w:t>本次评标，我分公司采用最低投标价法评议标。根据目标价格、标底及《招标文件》要求、《投标文件》中的《投标报价表》等具体内容，对投标人的投标报价进行评议。</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（1）对投标人</w:t>
      </w:r>
      <w:r>
        <w:rPr>
          <w:rFonts w:hint="eastAsia" w:ascii="仿宋_GB2312" w:hAnsi="宋体" w:eastAsia="仿宋_GB2312" w:cs="仿宋_GB2312"/>
          <w:color w:val="auto"/>
          <w:kern w:val="0"/>
          <w:sz w:val="28"/>
          <w:szCs w:val="28"/>
          <w:lang w:val="en-US" w:eastAsia="zh-CN" w:bidi="ar"/>
        </w:rPr>
        <w:t>是否符合要求进行确认。根据综合评估，对能够满足招标文件实质性要求的，且经评审的投标价低于公司财务标底价的投标，推荐为中标候选人。</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0"/>
          <w:sz w:val="28"/>
          <w:szCs w:val="28"/>
          <w:lang w:val="en-US" w:eastAsia="zh-CN" w:bidi="ar"/>
        </w:rPr>
        <w:t>（2）根据经评审团综合评估法完成详细评审后，推荐为中标候选人，由评委组长填写评标结论，评委签字确认。</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七、中标通知</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1.</w:t>
      </w:r>
      <w:r>
        <w:rPr>
          <w:rFonts w:hint="eastAsia" w:ascii="仿宋_GB2312" w:hAnsi="宋体" w:eastAsia="仿宋_GB2312" w:cs="仿宋_GB2312"/>
          <w:color w:val="auto"/>
          <w:kern w:val="0"/>
          <w:sz w:val="28"/>
          <w:szCs w:val="28"/>
          <w:lang w:val="en-US" w:eastAsia="zh-CN" w:bidi="ar"/>
        </w:rPr>
        <w:t>中标人确定后，应在3天内向中标人发出中标通知书或电话通知，并同时将中标结果通知所有未中标的其他投标人。</w:t>
      </w:r>
    </w:p>
    <w:p>
      <w:pPr>
        <w:keepNext w:val="0"/>
        <w:keepLines w:val="0"/>
        <w:widowControl w:val="0"/>
        <w:suppressLineNumbers w:val="0"/>
        <w:kinsoku w:val="0"/>
        <w:overflowPunct w:val="0"/>
        <w:autoSpaceDE w:val="0"/>
        <w:autoSpaceDN w:val="0"/>
        <w:adjustRightInd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0"/>
          <w:sz w:val="28"/>
          <w:szCs w:val="28"/>
          <w:lang w:val="en-US" w:eastAsia="zh-CN" w:bidi="ar"/>
        </w:rPr>
        <w:t>2.中标通知书发出后，中标单位又不愿履行合同的，承办单位应当没收中标单位的投标保证金，并追究有关法律责任。</w:t>
      </w:r>
    </w:p>
    <w:p>
      <w:pPr>
        <w:keepNext w:val="0"/>
        <w:keepLines w:val="0"/>
        <w:widowControl w:val="0"/>
        <w:suppressLineNumbers w:val="0"/>
        <w:kinsoku w:val="0"/>
        <w:overflowPunct w:val="0"/>
        <w:autoSpaceDE w:val="0"/>
        <w:autoSpaceDN w:val="0"/>
        <w:spacing w:before="0" w:beforeAutospacing="0" w:after="0" w:afterAutospacing="0" w:line="560" w:lineRule="exact"/>
        <w:ind w:left="-165" w:right="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3.中标通知书将是合同的一个组成部分。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八、签订合同</w:t>
      </w:r>
    </w:p>
    <w:p>
      <w:pPr>
        <w:keepNext w:val="0"/>
        <w:keepLines w:val="0"/>
        <w:widowControl w:val="0"/>
        <w:suppressLineNumbers w:val="0"/>
        <w:kinsoku w:val="0"/>
        <w:overflowPunct w:val="0"/>
        <w:autoSpaceDE w:val="0"/>
        <w:autoSpaceDN w:val="0"/>
        <w:spacing w:before="0" w:beforeAutospacing="0" w:after="0" w:afterAutospacing="0" w:line="560" w:lineRule="exact"/>
        <w:ind w:left="0" w:right="110" w:firstLine="548" w:firstLineChars="196"/>
        <w:jc w:val="left"/>
        <w:rPr>
          <w:rFonts w:hint="eastAsia" w:ascii="仿宋_GB2312" w:hAnsi="宋体" w:eastAsia="仿宋_GB2312" w:cs="仿宋_GB2312"/>
          <w:color w:val="auto"/>
          <w:kern w:val="0"/>
          <w:sz w:val="28"/>
          <w:szCs w:val="28"/>
          <w:lang w:val="en-US"/>
        </w:rPr>
      </w:pPr>
      <w:r>
        <w:rPr>
          <w:rFonts w:hint="eastAsia" w:ascii="仿宋_GB2312" w:hAnsi="宋体" w:eastAsia="仿宋_GB2312" w:cs="仿宋_GB2312"/>
          <w:color w:val="auto"/>
          <w:kern w:val="2"/>
          <w:sz w:val="28"/>
          <w:szCs w:val="28"/>
          <w:lang w:val="en-US" w:eastAsia="zh-CN" w:bidi="ar"/>
        </w:rPr>
        <w:t>中标单位收到中标通知书后，按通知规定的时间和地点签订产品供货合同，同时必须按照合同的内容组织生产。</w:t>
      </w:r>
      <w:r>
        <w:rPr>
          <w:rFonts w:hint="eastAsia" w:ascii="仿宋_GB2312" w:hAnsi="宋体" w:eastAsia="仿宋_GB2312" w:cs="仿宋_GB2312"/>
          <w:color w:val="auto"/>
          <w:kern w:val="0"/>
          <w:sz w:val="28"/>
          <w:szCs w:val="28"/>
          <w:lang w:val="en-US" w:eastAsia="zh-CN" w:bidi="ar"/>
        </w:rPr>
        <w:t>招议标承办部门应自中标通知书发出之日起7天内按招标文件、投标承诺与中标人签订书面合同。</w:t>
      </w:r>
    </w:p>
    <w:p>
      <w:pPr>
        <w:keepNext w:val="0"/>
        <w:keepLines w:val="0"/>
        <w:widowControl w:val="0"/>
        <w:suppressLineNumbers w:val="0"/>
        <w:kinsoku w:val="0"/>
        <w:overflowPunct w:val="0"/>
        <w:autoSpaceDE w:val="0"/>
        <w:autoSpaceDN w:val="0"/>
        <w:spacing w:before="0" w:beforeAutospacing="0" w:after="0" w:afterAutospacing="0" w:line="560" w:lineRule="exact"/>
        <w:ind w:right="110" w:firstLine="562" w:firstLineChars="200"/>
        <w:jc w:val="left"/>
        <w:rPr>
          <w:rFonts w:hint="eastAsia" w:ascii="仿宋_GB2312" w:hAnsi="宋体" w:eastAsia="仿宋_GB2312" w:cs="仿宋_GB2312"/>
          <w:b/>
          <w:bCs/>
          <w:color w:val="auto"/>
          <w:sz w:val="28"/>
          <w:szCs w:val="28"/>
          <w:lang w:val="en-US"/>
        </w:rPr>
      </w:pPr>
      <w:r>
        <w:rPr>
          <w:rFonts w:hint="eastAsia" w:ascii="仿宋_GB2312" w:hAnsi="宋体" w:eastAsia="仿宋_GB2312" w:cs="仿宋_GB2312"/>
          <w:b/>
          <w:bCs/>
          <w:color w:val="auto"/>
          <w:kern w:val="2"/>
          <w:sz w:val="28"/>
          <w:szCs w:val="28"/>
          <w:lang w:val="en-US" w:eastAsia="zh-CN" w:bidi="ar"/>
        </w:rPr>
        <w:t>九、返还投标保证金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105" w:leftChars="50" w:right="-18"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1.中标通知书或电话通知发出后的五个工作日内招标单位向所有未中标单位一次性无息返还投标保证金。</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2.中标单位的投标保证金转为履约保证金，待合同正式签订交货后由招标单位返还。</w:t>
      </w:r>
    </w:p>
    <w:p>
      <w:pPr>
        <w:rPr>
          <w:rFonts w:hint="eastAsia" w:ascii="仿宋_GB2312" w:hAnsi="宋体" w:eastAsia="仿宋_GB2312" w:cs="Times New Roman"/>
          <w:b/>
          <w:bCs w:val="0"/>
          <w:color w:val="auto"/>
          <w:kern w:val="2"/>
          <w:sz w:val="28"/>
          <w:szCs w:val="28"/>
          <w:lang w:val="en-US" w:eastAsia="zh-CN" w:bidi="ar"/>
        </w:rPr>
        <w:sectPr>
          <w:footerReference r:id="rId3" w:type="default"/>
          <w:pgSz w:w="11850" w:h="16783"/>
          <w:pgMar w:top="1134" w:right="1060" w:bottom="1134" w:left="1060"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第三部分</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投标文件要求</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32"/>
          <w:szCs w:val="32"/>
          <w:lang w:val="en-US" w:eastAsia="zh-CN" w:bidi="ar"/>
        </w:rPr>
        <w:t xml:space="preserve"> </w:t>
      </w:r>
      <w:r>
        <w:rPr>
          <w:rFonts w:hint="eastAsia" w:ascii="仿宋_GB2312" w:hAnsi="仿宋_GB2312" w:eastAsia="仿宋_GB2312" w:cs="仿宋_GB2312"/>
          <w:color w:val="auto"/>
          <w:kern w:val="2"/>
          <w:sz w:val="32"/>
          <w:szCs w:val="32"/>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1.投标函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2.投标报价表（附表1）</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 xml:space="preserve">3.资格证明文件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（1）投标单位公司简介（原件盖章）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7"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（2）投标单位的企业法人营业执照（复印件，加盖单位印章）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（3）与投标相关的能力证明文件,如</w:t>
      </w:r>
      <w:r>
        <w:rPr>
          <w:rFonts w:hint="eastAsia" w:ascii="仿宋_GB2312" w:hAnsi="仿宋_GB2312" w:eastAsia="仿宋_GB2312" w:cs="Times New Roman"/>
          <w:color w:val="auto"/>
          <w:spacing w:val="-13"/>
          <w:kern w:val="2"/>
          <w:sz w:val="28"/>
          <w:szCs w:val="28"/>
          <w:lang w:val="en-US" w:eastAsia="zh-CN" w:bidi="ar"/>
        </w:rPr>
        <w:t>道路运输经营许可证、驾驶证</w:t>
      </w:r>
      <w:r>
        <w:rPr>
          <w:rFonts w:hint="eastAsia" w:ascii="仿宋_GB2312" w:hAnsi="仿宋_GB2312" w:eastAsia="仿宋_GB2312" w:cs="仿宋_GB2312"/>
          <w:color w:val="auto"/>
          <w:kern w:val="2"/>
          <w:sz w:val="28"/>
          <w:szCs w:val="28"/>
          <w:lang w:val="en-US" w:eastAsia="zh-CN" w:bidi="ar"/>
        </w:rPr>
        <w:t xml:space="preserve">等复印件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（4）金融机构出具的资信证明或开户证明（复印件，加盖单位印章）</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（5）法定代表人授权书（原件盖章）,投标代表有效身份证（复印件）</w:t>
      </w:r>
    </w:p>
    <w:p>
      <w:pPr>
        <w:keepNext w:val="0"/>
        <w:keepLines w:val="0"/>
        <w:widowControl w:val="0"/>
        <w:suppressLineNumbers w:val="0"/>
        <w:spacing w:before="0" w:beforeAutospacing="0" w:after="0" w:afterAutospacing="0" w:line="520" w:lineRule="exact"/>
        <w:ind w:right="7"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4.质量及安全环境管理保证措施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5.为保障本次运输项目所采取的措施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6.其它投标方认为需提供的文件</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7.投标保证金付款方式或书面承诺。</w:t>
      </w:r>
    </w:p>
    <w:p>
      <w:pPr>
        <w:pStyle w:val="4"/>
        <w:widowControl/>
        <w:kinsoku w:val="0"/>
        <w:overflowPunct w:val="0"/>
        <w:autoSpaceDE w:val="0"/>
        <w:autoSpaceDN w:val="0"/>
        <w:spacing w:line="560" w:lineRule="exact"/>
        <w:ind w:right="-18"/>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仿宋_GB2312" w:eastAsia="仿宋_GB2312" w:cs="仿宋_GB2312"/>
          <w:b/>
          <w:bCs w:val="0"/>
          <w:color w:val="auto"/>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b/>
          <w:bCs w:val="0"/>
          <w:color w:val="auto"/>
          <w:sz w:val="32"/>
          <w:szCs w:val="32"/>
          <w:lang w:val="en-US"/>
        </w:rPr>
      </w:pPr>
      <w:r>
        <w:rPr>
          <w:rFonts w:hint="eastAsia" w:ascii="仿宋_GB2312" w:hAnsi="仿宋_GB2312" w:eastAsia="仿宋_GB2312" w:cs="仿宋_GB2312"/>
          <w:b/>
          <w:bCs w:val="0"/>
          <w:color w:val="auto"/>
          <w:kern w:val="2"/>
          <w:sz w:val="32"/>
          <w:szCs w:val="32"/>
          <w:lang w:val="en-US" w:eastAsia="zh-CN" w:bidi="ar"/>
        </w:rPr>
        <w:t>第四部分</w:t>
      </w:r>
    </w:p>
    <w:p>
      <w:pPr>
        <w:keepNext w:val="0"/>
        <w:keepLines w:val="0"/>
        <w:widowControl w:val="0"/>
        <w:suppressLineNumbers w:val="0"/>
        <w:spacing w:before="240" w:beforeLines="100" w:beforeAutospacing="0" w:after="240" w:afterLines="100" w:afterAutospacing="0" w:line="520" w:lineRule="exact"/>
        <w:ind w:right="0"/>
        <w:jc w:val="center"/>
        <w:rPr>
          <w:rFonts w:hint="eastAsia" w:ascii="仿宋_GB2312" w:hAnsi="仿宋_GB2312" w:eastAsia="仿宋_GB2312" w:cs="仿宋_GB2312"/>
          <w:b/>
          <w:color w:val="auto"/>
          <w:sz w:val="28"/>
          <w:szCs w:val="28"/>
          <w:lang w:val="en-US"/>
        </w:rPr>
      </w:pPr>
      <w:r>
        <w:rPr>
          <w:rFonts w:hint="eastAsia" w:ascii="仿宋_GB2312" w:hAnsi="仿宋_GB2312" w:eastAsia="仿宋_GB2312" w:cs="仿宋_GB2312"/>
          <w:b/>
          <w:color w:val="auto"/>
          <w:kern w:val="2"/>
          <w:sz w:val="32"/>
          <w:szCs w:val="32"/>
          <w:lang w:val="en-US" w:eastAsia="zh-CN" w:bidi="ar"/>
        </w:rPr>
        <w:t>运 输 要 求</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一、运输报价含所有货物的运输费、保险费等所有费用。</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二、中标方应按时间要求将货物完好无损的运送到合同约定地点。    </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三、中标方运输货物的车辆需符合运输货物标准要求，运输车辆确保车内无异味、无有毒有害物质，不能对所送货物造成污染。</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四、中标方的运输车辆应根据天气变化，必备防雨、防潮、防晒措施。如苫布、塑料布等，确保运输途中货物的完好性。</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中标方应提前了解货物装卸运输防护方案，并按要求采取防护措施，按照货物的本身要求，合理装车，考虑货物与货物间的隔垫，对货物进行捆扎、捆绑、加固措施，确保货物在运输途中和装卸时不出现表面涂层破损、变形等，否则由此出现的一切损坏由中标方承担。</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六、中标方应保证运输过程中不违反道路运输相关规定（如超载、超速等）。如因中标方原因造成货物损伤或损坏，一切损失由中标方承担。</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spacing w:line="520" w:lineRule="exact"/>
        <w:jc w:val="center"/>
        <w:rPr>
          <w:rFonts w:hint="eastAsia" w:ascii="宋体" w:hAnsi="宋体"/>
          <w:b/>
          <w:sz w:val="32"/>
          <w:szCs w:val="32"/>
        </w:rPr>
      </w:pPr>
      <w:r>
        <w:rPr>
          <w:rFonts w:hint="eastAsia" w:ascii="宋体" w:hAnsi="宋体"/>
          <w:b/>
          <w:sz w:val="32"/>
          <w:szCs w:val="32"/>
        </w:rPr>
        <w:t>第五部分</w:t>
      </w:r>
    </w:p>
    <w:p>
      <w:pPr>
        <w:spacing w:line="520" w:lineRule="exact"/>
        <w:jc w:val="center"/>
        <w:rPr>
          <w:rFonts w:hint="eastAsia" w:ascii="宋体" w:hAnsi="宋体"/>
          <w:b/>
          <w:sz w:val="32"/>
          <w:szCs w:val="32"/>
        </w:rPr>
      </w:pPr>
    </w:p>
    <w:p>
      <w:pPr>
        <w:spacing w:line="520" w:lineRule="exact"/>
        <w:jc w:val="center"/>
        <w:rPr>
          <w:rFonts w:hint="eastAsia" w:ascii="宋体" w:hAnsi="宋体"/>
          <w:b/>
          <w:sz w:val="32"/>
          <w:szCs w:val="32"/>
        </w:rPr>
      </w:pPr>
    </w:p>
    <w:p>
      <w:pPr>
        <w:spacing w:line="520" w:lineRule="exact"/>
        <w:jc w:val="center"/>
        <w:rPr>
          <w:rFonts w:hint="eastAsia" w:ascii="宋体" w:hAnsi="宋体"/>
          <w:b/>
          <w:sz w:val="32"/>
          <w:szCs w:val="32"/>
        </w:rPr>
      </w:pPr>
      <w:r>
        <w:rPr>
          <w:rFonts w:hint="eastAsia" w:ascii="宋体" w:hAnsi="宋体"/>
          <w:b/>
          <w:sz w:val="32"/>
          <w:szCs w:val="32"/>
        </w:rPr>
        <w:t>投标书格式</w:t>
      </w: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1" w:right="0" w:firstLine="420" w:firstLineChars="15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某型钢桥构件运输</w:t>
      </w:r>
    </w:p>
    <w:p>
      <w:pPr>
        <w:spacing w:line="700" w:lineRule="exact"/>
        <w:jc w:val="center"/>
        <w:rPr>
          <w:rFonts w:hint="eastAsia" w:ascii="宋体" w:hAnsi="宋体"/>
          <w:sz w:val="36"/>
          <w:szCs w:val="36"/>
        </w:rPr>
      </w:pPr>
      <w:r>
        <w:rPr>
          <w:rFonts w:hint="eastAsia" w:ascii="宋体" w:hAnsi="宋体"/>
          <w:b/>
          <w:sz w:val="36"/>
          <w:szCs w:val="36"/>
        </w:rPr>
        <w:t>投标文件</w:t>
      </w:r>
    </w:p>
    <w:p>
      <w:pPr>
        <w:spacing w:line="520" w:lineRule="exact"/>
        <w:jc w:val="center"/>
        <w:rPr>
          <w:rFonts w:hint="eastAsia" w:ascii="宋体" w:hAnsi="宋体"/>
          <w:sz w:val="32"/>
          <w:szCs w:val="32"/>
        </w:rPr>
      </w:pPr>
    </w:p>
    <w:p>
      <w:pPr>
        <w:spacing w:line="520" w:lineRule="exact"/>
        <w:jc w:val="center"/>
        <w:rPr>
          <w:rFonts w:hint="eastAsia" w:ascii="宋体" w:hAnsi="宋体"/>
          <w:sz w:val="28"/>
          <w:szCs w:val="28"/>
        </w:rPr>
      </w:pPr>
      <w:r>
        <w:rPr>
          <w:rFonts w:hint="eastAsia" w:ascii="宋体" w:hAnsi="宋体"/>
          <w:sz w:val="28"/>
          <w:szCs w:val="28"/>
        </w:rPr>
        <w:t>正本或副本</w:t>
      </w:r>
    </w:p>
    <w:p>
      <w:pPr>
        <w:spacing w:line="520" w:lineRule="exact"/>
        <w:ind w:left="1" w:firstLine="420" w:firstLineChars="150"/>
        <w:rPr>
          <w:rFonts w:hint="eastAsia" w:ascii="宋体" w:hAnsi="宋体"/>
          <w:sz w:val="28"/>
          <w:szCs w:val="28"/>
        </w:rPr>
      </w:pPr>
    </w:p>
    <w:p>
      <w:pPr>
        <w:jc w:val="center"/>
        <w:rPr>
          <w:rFonts w:hint="eastAsia" w:ascii="宋体" w:hAnsi="宋体"/>
          <w:b/>
          <w:bCs/>
          <w:color w:val="000000"/>
          <w:sz w:val="52"/>
          <w:szCs w:val="52"/>
        </w:rPr>
      </w:pPr>
      <w:r>
        <w:rPr>
          <w:rFonts w:hint="eastAsia" w:ascii="宋体" w:hAnsi="宋体"/>
          <w:b/>
          <w:bCs/>
          <w:color w:val="000000"/>
          <w:sz w:val="52"/>
          <w:szCs w:val="52"/>
        </w:rPr>
        <w:t>投 标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color w:val="auto"/>
          <w:sz w:val="32"/>
          <w:szCs w:val="32"/>
          <w:lang w:val="en-US"/>
        </w:rPr>
      </w:pPr>
      <w:r>
        <w:rPr>
          <w:rFonts w:hint="eastAsia" w:ascii="仿宋_GB2312" w:hAnsi="宋体" w:eastAsia="仿宋_GB2312" w:cs="仿宋_GB2312"/>
          <w:b/>
          <w:color w:val="auto"/>
          <w:kern w:val="2"/>
          <w:sz w:val="32"/>
          <w:szCs w:val="32"/>
          <w:lang w:val="en-US" w:eastAsia="zh-CN" w:bidi="ar"/>
        </w:rPr>
        <w:t>招标编号：HZYS-20010</w:t>
      </w:r>
    </w:p>
    <w:p>
      <w:pPr>
        <w:spacing w:line="520" w:lineRule="exact"/>
        <w:ind w:left="1" w:firstLine="420" w:firstLineChars="150"/>
        <w:rPr>
          <w:rFonts w:hint="eastAsia" w:ascii="仿宋_GB2312" w:hAnsi="宋体" w:eastAsia="仿宋_GB2312"/>
          <w:sz w:val="28"/>
          <w:szCs w:val="28"/>
        </w:rPr>
      </w:pPr>
    </w:p>
    <w:p>
      <w:pPr>
        <w:spacing w:line="520" w:lineRule="exact"/>
        <w:ind w:left="1" w:firstLine="1400" w:firstLineChars="500"/>
        <w:rPr>
          <w:rFonts w:hint="eastAsia" w:ascii="仿宋_GB2312" w:hAnsi="宋体" w:eastAsia="仿宋_GB2312"/>
          <w:sz w:val="28"/>
          <w:szCs w:val="28"/>
        </w:rPr>
      </w:pPr>
    </w:p>
    <w:p>
      <w:pPr>
        <w:spacing w:line="520" w:lineRule="exact"/>
        <w:ind w:left="1" w:firstLine="1400" w:firstLineChars="500"/>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p>
    <w:p>
      <w:pPr>
        <w:spacing w:line="520" w:lineRule="exact"/>
        <w:rPr>
          <w:rFonts w:hint="eastAsia" w:ascii="仿宋_GB2312" w:hAnsi="宋体" w:eastAsia="仿宋_GB2312"/>
          <w:sz w:val="28"/>
          <w:szCs w:val="28"/>
        </w:rPr>
      </w:pPr>
    </w:p>
    <w:p>
      <w:pPr>
        <w:spacing w:line="520" w:lineRule="exact"/>
        <w:jc w:val="center"/>
        <w:rPr>
          <w:rFonts w:hint="eastAsia" w:ascii="仿宋_GB2312" w:hAnsi="仿宋_GB2312" w:eastAsia="仿宋_GB2312"/>
          <w:sz w:val="28"/>
          <w:szCs w:val="28"/>
        </w:rPr>
      </w:pPr>
      <w:r>
        <w:rPr>
          <w:rFonts w:hint="eastAsia" w:ascii="仿宋_GB2312" w:hAnsi="仿宋_GB2312" w:eastAsia="仿宋_GB2312"/>
          <w:sz w:val="28"/>
          <w:szCs w:val="28"/>
        </w:rPr>
        <w:t>投标人：</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（盖章）</w:t>
      </w:r>
    </w:p>
    <w:p>
      <w:pPr>
        <w:spacing w:line="520" w:lineRule="exact"/>
        <w:jc w:val="center"/>
        <w:rPr>
          <w:rFonts w:hint="eastAsia" w:ascii="仿宋_GB2312" w:hAnsi="仿宋_GB2312" w:eastAsia="仿宋_GB2312"/>
          <w:sz w:val="28"/>
          <w:szCs w:val="28"/>
        </w:rPr>
      </w:pPr>
    </w:p>
    <w:p>
      <w:pPr>
        <w:spacing w:line="520" w:lineRule="exact"/>
        <w:jc w:val="center"/>
        <w:rPr>
          <w:rFonts w:hint="eastAsia" w:ascii="仿宋_GB2312" w:hAnsi="仿宋_GB2312" w:eastAsia="仿宋_GB2312"/>
          <w:sz w:val="28"/>
          <w:szCs w:val="28"/>
        </w:rPr>
      </w:pPr>
    </w:p>
    <w:p>
      <w:pPr>
        <w:spacing w:line="520" w:lineRule="exact"/>
        <w:jc w:val="center"/>
        <w:rPr>
          <w:rFonts w:hint="eastAsia" w:ascii="仿宋_GB2312" w:hAnsi="仿宋_GB2312" w:eastAsia="仿宋_GB2312"/>
          <w:sz w:val="28"/>
          <w:szCs w:val="28"/>
        </w:rPr>
      </w:pPr>
      <w:r>
        <w:rPr>
          <w:rFonts w:hint="eastAsia" w:ascii="仿宋_GB2312" w:hAnsi="仿宋_GB2312" w:eastAsia="仿宋_GB2312"/>
          <w:sz w:val="28"/>
          <w:szCs w:val="28"/>
        </w:rPr>
        <w:t xml:space="preserve"> 法人代表或授权代表：</w:t>
      </w:r>
      <w:r>
        <w:rPr>
          <w:rFonts w:hint="eastAsia" w:ascii="仿宋_GB2312" w:hAnsi="仿宋_GB2312" w:eastAsia="仿宋_GB2312"/>
          <w:sz w:val="28"/>
          <w:szCs w:val="28"/>
          <w:u w:val="single"/>
        </w:rPr>
        <w:t xml:space="preserve">             </w:t>
      </w:r>
      <w:r>
        <w:rPr>
          <w:rFonts w:hint="eastAsia" w:ascii="仿宋_GB2312" w:hAnsi="仿宋_GB2312" w:eastAsia="仿宋_GB2312"/>
          <w:sz w:val="28"/>
          <w:szCs w:val="28"/>
        </w:rPr>
        <w:t>（签字</w:t>
      </w:r>
      <w:r>
        <w:rPr>
          <w:rFonts w:hint="eastAsia" w:ascii="仿宋_GB2312" w:hAnsi="仿宋_GB2312" w:eastAsia="仿宋_GB2312"/>
          <w:sz w:val="28"/>
          <w:szCs w:val="28"/>
        </w:rPr>
        <w:t>/盖章）</w:t>
      </w:r>
    </w:p>
    <w:p>
      <w:pPr>
        <w:spacing w:line="520" w:lineRule="exact"/>
        <w:ind w:left="1" w:firstLine="420" w:firstLineChars="150"/>
        <w:rPr>
          <w:rFonts w:hint="eastAsia" w:ascii="仿宋_GB2312" w:hAnsi="仿宋_GB2312" w:eastAsia="仿宋_GB2312"/>
          <w:sz w:val="28"/>
          <w:szCs w:val="28"/>
        </w:rPr>
      </w:pPr>
    </w:p>
    <w:p>
      <w:pPr>
        <w:spacing w:line="520" w:lineRule="exact"/>
        <w:ind w:left="1" w:firstLine="420" w:firstLineChars="150"/>
        <w:rPr>
          <w:rFonts w:hint="eastAsia" w:ascii="仿宋_GB2312" w:hAnsi="仿宋_GB2312" w:eastAsia="仿宋_GB2312"/>
          <w:sz w:val="28"/>
          <w:szCs w:val="28"/>
        </w:rPr>
      </w:pPr>
    </w:p>
    <w:p>
      <w:pPr>
        <w:spacing w:line="520" w:lineRule="exact"/>
        <w:ind w:left="1" w:firstLine="420" w:firstLineChars="150"/>
        <w:rPr>
          <w:rFonts w:hint="eastAsia" w:ascii="仿宋_GB2312" w:hAnsi="仿宋_GB2312" w:eastAsia="仿宋_GB2312"/>
          <w:sz w:val="28"/>
          <w:szCs w:val="28"/>
        </w:rPr>
      </w:pPr>
    </w:p>
    <w:p>
      <w:pPr>
        <w:spacing w:line="520" w:lineRule="exact"/>
        <w:ind w:left="1" w:firstLine="420" w:firstLineChars="150"/>
        <w:rPr>
          <w:rFonts w:hint="eastAsia" w:ascii="仿宋_GB2312" w:hAnsi="仿宋_GB2312" w:eastAsia="仿宋_GB2312"/>
          <w:sz w:val="28"/>
          <w:szCs w:val="28"/>
        </w:rPr>
      </w:pPr>
    </w:p>
    <w:p>
      <w:pPr>
        <w:spacing w:line="520" w:lineRule="exact"/>
        <w:ind w:firstLine="1960" w:firstLineChars="700"/>
        <w:rPr>
          <w:rFonts w:hint="eastAsia" w:ascii="仿宋_GB2312" w:hAnsi="仿宋_GB2312" w:eastAsia="仿宋_GB2312"/>
          <w:sz w:val="28"/>
          <w:szCs w:val="28"/>
        </w:rPr>
      </w:pPr>
      <w:r>
        <w:rPr>
          <w:rFonts w:hint="eastAsia" w:ascii="仿宋_GB2312" w:hAnsi="仿宋_GB2312" w:eastAsia="仿宋_GB2312"/>
          <w:sz w:val="28"/>
          <w:szCs w:val="28"/>
        </w:rPr>
        <w:t>投标时间：       年     月     日</w:t>
      </w:r>
    </w:p>
    <w:p>
      <w:pPr>
        <w:spacing w:line="520" w:lineRule="exact"/>
        <w:rPr>
          <w:rFonts w:hint="eastAsia" w:ascii="仿宋_GB2312" w:hAnsi="宋体" w:eastAsia="仿宋_GB2312"/>
          <w:sz w:val="28"/>
          <w:szCs w:val="28"/>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3654" w:firstLineChars="130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left"/>
        <w:rPr>
          <w:rFonts w:hint="eastAsia" w:ascii="仿宋_GB2312" w:hAnsi="宋体" w:eastAsia="仿宋_GB2312" w:cs="仿宋_GB2312"/>
          <w:b/>
          <w:bCs w:val="0"/>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宋体" w:eastAsia="仿宋_GB2312" w:cs="Times New Roman"/>
          <w:b/>
          <w:bCs w:val="0"/>
          <w:color w:val="auto"/>
          <w:kern w:val="2"/>
          <w:sz w:val="32"/>
          <w:szCs w:val="32"/>
          <w:lang w:val="en-US" w:eastAsia="zh-CN" w:bidi="ar"/>
        </w:rPr>
      </w:pPr>
      <w:r>
        <w:rPr>
          <w:rFonts w:hint="eastAsia" w:ascii="仿宋_GB2312" w:hAnsi="宋体" w:eastAsia="仿宋_GB2312" w:cs="Times New Roman"/>
          <w:b/>
          <w:bCs w:val="0"/>
          <w:color w:val="auto"/>
          <w:kern w:val="2"/>
          <w:sz w:val="32"/>
          <w:szCs w:val="32"/>
          <w:lang w:val="en-US" w:eastAsia="zh-CN" w:bidi="ar"/>
        </w:rPr>
        <w:t>投  标  函</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我们收到贵方提供的YM2020-4 某型钢桥构件运输</w:t>
      </w:r>
      <w:r>
        <w:rPr>
          <w:rFonts w:hint="eastAsia" w:ascii="仿宋_GB2312" w:hAnsi="宋体" w:eastAsia="仿宋_GB2312" w:cs="仿宋_GB2312"/>
          <w:b w:val="0"/>
          <w:bCs w:val="0"/>
          <w:color w:val="auto"/>
          <w:kern w:val="2"/>
          <w:sz w:val="28"/>
          <w:szCs w:val="28"/>
          <w:lang w:val="en-US" w:eastAsia="zh-CN" w:bidi="ar"/>
        </w:rPr>
        <w:t>（招标编号：HZYS-20010）招标文件，经研究我单位自愿参加投标并授权（姓名）</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（职务）</w:t>
      </w:r>
      <w:r>
        <w:rPr>
          <w:rFonts w:hint="eastAsia" w:ascii="仿宋_GB2312" w:hAnsi="宋体" w:eastAsia="仿宋_GB2312" w:cs="仿宋_GB2312"/>
          <w:b w:val="0"/>
          <w:bCs w:val="0"/>
          <w:color w:val="auto"/>
          <w:kern w:val="2"/>
          <w:sz w:val="28"/>
          <w:szCs w:val="28"/>
          <w:u w:val="single"/>
          <w:lang w:val="en-US" w:eastAsia="zh-CN" w:bidi="ar"/>
        </w:rPr>
        <w:t xml:space="preserve">       </w:t>
      </w:r>
      <w:r>
        <w:rPr>
          <w:rFonts w:hint="eastAsia" w:ascii="仿宋_GB2312" w:hAnsi="宋体" w:eastAsia="仿宋_GB2312" w:cs="仿宋_GB2312"/>
          <w:b w:val="0"/>
          <w:bCs w:val="0"/>
          <w:color w:val="auto"/>
          <w:kern w:val="2"/>
          <w:sz w:val="28"/>
          <w:szCs w:val="28"/>
          <w:lang w:val="en-US" w:eastAsia="zh-CN" w:bidi="ar"/>
        </w:rPr>
        <w:t>全权代表我单位全程参与此次招标活动，</w:t>
      </w:r>
      <w:r>
        <w:rPr>
          <w:rFonts w:hint="eastAsia" w:ascii="仿宋_GB2312" w:hAnsi="仿宋_GB2312" w:eastAsia="仿宋_GB2312" w:cs="仿宋_GB2312"/>
          <w:b w:val="0"/>
          <w:bCs w:val="0"/>
          <w:color w:val="auto"/>
          <w:kern w:val="2"/>
          <w:sz w:val="28"/>
          <w:szCs w:val="28"/>
          <w:lang w:val="en-US" w:eastAsia="zh-CN" w:bidi="ar"/>
        </w:rPr>
        <w:t>提交下述文件正本一份</w:t>
      </w:r>
      <w:r>
        <w:rPr>
          <w:rFonts w:hint="eastAsia" w:ascii="仿宋_GB2312" w:hAnsi="仿宋_GB2312" w:eastAsia="仿宋_GB2312" w:cs="仿宋_GB2312"/>
          <w:color w:val="auto"/>
          <w:kern w:val="2"/>
          <w:sz w:val="28"/>
          <w:szCs w:val="28"/>
          <w:lang w:val="en-US" w:eastAsia="zh-CN" w:bidi="ar"/>
        </w:rPr>
        <w:t>，副本一份。文件包括：</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1.投标报价单</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2.资质证明</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3.</w:t>
      </w:r>
      <w:r>
        <w:rPr>
          <w:rFonts w:hint="eastAsia" w:ascii="仿宋_GB2312" w:hAnsi="仿宋_GB2312" w:eastAsia="仿宋_GB2312" w:cs="仿宋_GB2312"/>
          <w:color w:val="auto"/>
          <w:kern w:val="2"/>
          <w:sz w:val="28"/>
          <w:szCs w:val="28"/>
          <w:lang w:val="en-US" w:eastAsia="zh-CN" w:bidi="ar"/>
        </w:rPr>
        <w:t>质量、安全、环境保证措施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4.为保障本次运输项目所采取的措施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5.其它投标方认为需提供的文件</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6.投标保证金付款方式或书面承诺。</w:t>
      </w:r>
    </w:p>
    <w:p>
      <w:pPr>
        <w:pStyle w:val="4"/>
        <w:widowControl/>
        <w:kinsoku w:val="0"/>
        <w:overflowPunct w:val="0"/>
        <w:autoSpaceDE w:val="0"/>
        <w:autoSpaceDN w:val="0"/>
        <w:spacing w:line="560" w:lineRule="exact"/>
        <w:ind w:right="-18"/>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 xml:space="preserve"> </w:t>
      </w:r>
    </w:p>
    <w:p>
      <w:pPr>
        <w:rPr>
          <w:rFonts w:hint="eastAsia" w:ascii="仿宋_GB2312" w:hAnsi="仿宋_GB2312" w:eastAsia="仿宋_GB2312" w:cs="仿宋_GB2312"/>
          <w:b/>
          <w:bCs w:val="0"/>
          <w:color w:val="auto"/>
          <w:kern w:val="2"/>
          <w:sz w:val="28"/>
          <w:szCs w:val="28"/>
          <w:lang w:val="en-US" w:eastAsia="zh-CN" w:bidi="ar"/>
        </w:rPr>
        <w:sectPr>
          <w:pgSz w:w="11850" w:h="16783"/>
          <w:pgMar w:top="1135" w:right="776" w:bottom="1135" w:left="1145" w:header="851" w:footer="425" w:gutter="113"/>
          <w:cols w:space="425" w:num="1"/>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投标具体内容如下：</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一、工程制作报价单：</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left="0" w:right="436"/>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总价为（小写）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总价为（大写）</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元人民币；</w:t>
      </w:r>
    </w:p>
    <w:p>
      <w:pPr>
        <w:keepNext w:val="0"/>
        <w:keepLines w:val="0"/>
        <w:widowControl w:val="0"/>
        <w:suppressLineNumbers w:val="0"/>
        <w:tabs>
          <w:tab w:val="left" w:pos="8295"/>
        </w:tabs>
        <w:kinsoku w:val="0"/>
        <w:overflowPunct w:val="0"/>
        <w:autoSpaceDE w:val="0"/>
        <w:autoSpaceDN w:val="0"/>
        <w:spacing w:before="0" w:beforeAutospacing="0" w:after="0" w:afterAutospacing="0" w:line="560" w:lineRule="exact"/>
        <w:ind w:right="436"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具体见附件报价表，</w:t>
      </w:r>
      <w:r>
        <w:rPr>
          <w:rFonts w:hint="eastAsia" w:ascii="仿宋_GB2312" w:hAnsi="仿宋_GB2312" w:eastAsia="仿宋_GB2312" w:cs="仿宋_GB2312"/>
          <w:color w:val="auto"/>
          <w:sz w:val="28"/>
          <w:szCs w:val="28"/>
          <w:lang w:eastAsia="zh-CN"/>
        </w:rPr>
        <w:t>附表所列的总价与此价含义一致。</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firstLine="560" w:firstLineChars="200"/>
        <w:jc w:val="left"/>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二、法人代表授权书：</w:t>
      </w: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numPr>
          <w:ilvl w:val="0"/>
          <w:numId w:val="0"/>
        </w:numPr>
        <w:suppressLineNumbers w:val="0"/>
        <w:kinsoku w:val="0"/>
        <w:overflowPunct w:val="0"/>
        <w:autoSpaceDE w:val="0"/>
        <w:autoSpaceDN w:val="0"/>
        <w:spacing w:before="0" w:beforeAutospacing="0" w:after="0" w:afterAutospacing="0" w:line="560" w:lineRule="exact"/>
        <w:ind w:leftChars="0" w:right="0" w:rightChars="0"/>
        <w:jc w:val="left"/>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授     权     书</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5" w:leftChars="-350" w:right="0" w:hanging="630"/>
        <w:jc w:val="left"/>
        <w:textAlignment w:val="auto"/>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 xml:space="preserve">        本授权书声明：在本授权书上签字的（公司名称）</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 xml:space="preserve">     （法人代表姓名、职务）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代表本公司任命在本标书上签字的（被授权人姓名、职务）</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为本公司合法代理人，就</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编号</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项目的投标工作以本公司的名义签署投标书、进行谈判、签署合同和处理与之相关的一切事务。</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107" w:leftChars="51" w:right="0" w:firstLine="280" w:firstLineChars="100"/>
        <w:jc w:val="left"/>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本授权书于</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年</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月</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日签字生效，特此声明！</w:t>
      </w:r>
    </w:p>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735" w:leftChars="-350" w:right="0" w:firstLine="1355" w:firstLineChars="484"/>
        <w:jc w:val="left"/>
        <w:textAlignment w:val="auto"/>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18" w:firstLineChars="685"/>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法人代表（签字）：</w:t>
      </w:r>
      <w:r>
        <w:rPr>
          <w:rFonts w:hint="eastAsia" w:ascii="仿宋_GB2312" w:hAnsi="宋体"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1960" w:firstLineChars="7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 xml:space="preserve">授权代理人签字: </w:t>
      </w:r>
      <w:r>
        <w:rPr>
          <w:rFonts w:hint="eastAsia" w:ascii="仿宋_GB2312" w:hAnsi="仿宋_GB2312" w:eastAsia="仿宋_GB2312" w:cs="仿宋_GB2312"/>
          <w:color w:val="auto"/>
          <w:kern w:val="2"/>
          <w:sz w:val="28"/>
          <w:szCs w:val="28"/>
          <w:u w:val="single"/>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u w:val="single"/>
          <w:lang w:val="en-US"/>
        </w:rPr>
      </w:pPr>
      <w:r>
        <w:rPr>
          <w:rFonts w:hint="eastAsia" w:ascii="仿宋_GB2312" w:hAnsi="仿宋_GB2312" w:eastAsia="仿宋_GB2312" w:cs="仿宋_GB2312"/>
          <w:color w:val="auto"/>
          <w:kern w:val="2"/>
          <w:sz w:val="28"/>
          <w:szCs w:val="28"/>
          <w:lang w:val="en-US" w:eastAsia="zh-CN" w:bidi="ar"/>
        </w:rPr>
        <w:t xml:space="preserve">          投标单位（盖章）</w:t>
      </w:r>
      <w:r>
        <w:rPr>
          <w:rFonts w:hint="eastAsia" w:ascii="仿宋_GB2312" w:hAnsi="仿宋_GB2312" w:eastAsia="仿宋_GB2312" w:cs="仿宋_GB2312"/>
          <w:color w:val="auto"/>
          <w:kern w:val="2"/>
          <w:sz w:val="28"/>
          <w:szCs w:val="28"/>
          <w:u w:val="single"/>
          <w:lang w:val="en-US" w:eastAsia="zh-CN" w:bidi="ar"/>
        </w:rPr>
        <w:t xml:space="preserve">                </w:t>
      </w:r>
      <w:r>
        <w:rPr>
          <w:rFonts w:hint="eastAsia" w:ascii="仿宋_GB2312" w:hAnsi="仿宋_GB2312" w:eastAsia="仿宋_GB2312" w:cs="仿宋_GB2312"/>
          <w:color w:val="auto"/>
          <w:kern w:val="2"/>
          <w:sz w:val="28"/>
          <w:szCs w:val="28"/>
          <w:lang w:val="en-US" w:eastAsia="zh-CN" w:bidi="ar"/>
        </w:rPr>
        <w:t xml:space="preserve">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600"/>
        <w:jc w:val="left"/>
        <w:rPr>
          <w:rFonts w:hint="eastAsia" w:ascii="仿宋_GB2312" w:hAnsi="仿宋_GB2312"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仿宋_GB2312" w:eastAsia="仿宋_GB2312" w:cs="Times New Roman"/>
          <w:color w:val="auto"/>
          <w:kern w:val="2"/>
          <w:sz w:val="28"/>
          <w:szCs w:val="28"/>
          <w:lang w:val="en-US" w:eastAsia="zh-CN" w:bidi="ar"/>
        </w:rPr>
        <w:sectPr>
          <w:pgSz w:w="11850" w:h="16783"/>
          <w:pgMar w:top="1135" w:right="776" w:bottom="1135" w:left="1145" w:header="851" w:footer="425" w:gutter="113"/>
          <w:cols w:space="720" w:num="1"/>
          <w:docGrid w:type="lines" w:linePitch="312" w:charSpace="0"/>
        </w:sectPr>
      </w:pPr>
      <w:r>
        <w:rPr>
          <w:rFonts w:hint="eastAsia" w:ascii="仿宋_GB2312" w:hAnsi="仿宋_GB2312" w:eastAsia="仿宋_GB2312" w:cs="仿宋_GB2312"/>
          <w:color w:val="auto"/>
          <w:kern w:val="2"/>
          <w:sz w:val="28"/>
          <w:szCs w:val="28"/>
          <w:lang w:val="en-US" w:eastAsia="zh-CN" w:bidi="ar"/>
        </w:rPr>
        <w:t xml:space="preserve">               日期：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三、资质证明文件（按招标文件第三部分投标文件要求提供）</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四、质量、安全、环境保证措施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五、保障本次运输项目所采取的措施</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color w:val="auto"/>
          <w:kern w:val="2"/>
          <w:sz w:val="28"/>
          <w:szCs w:val="28"/>
          <w:lang w:val="en-US" w:eastAsia="zh-CN" w:bidi="ar"/>
        </w:rPr>
      </w:pPr>
      <w:r>
        <w:rPr>
          <w:rFonts w:hint="eastAsia" w:ascii="仿宋_GB2312" w:hAnsi="仿宋_GB2312" w:eastAsia="仿宋_GB2312" w:cs="仿宋_GB2312"/>
          <w:color w:val="auto"/>
          <w:kern w:val="2"/>
          <w:sz w:val="28"/>
          <w:szCs w:val="28"/>
          <w:lang w:val="en-US" w:eastAsia="zh-CN" w:bidi="ar"/>
        </w:rPr>
        <w:t>六、其它投标方认为需提供的文件</w:t>
      </w:r>
    </w:p>
    <w:p>
      <w:pPr>
        <w:keepNext w:val="0"/>
        <w:keepLines w:val="0"/>
        <w:widowControl w:val="0"/>
        <w:suppressLineNumbers w:val="0"/>
        <w:spacing w:before="0" w:beforeAutospacing="0" w:after="0" w:afterAutospacing="0" w:line="520" w:lineRule="exact"/>
        <w:ind w:left="0" w:right="7" w:firstLine="560" w:firstLineChars="200"/>
        <w:jc w:val="both"/>
        <w:rPr>
          <w:rFonts w:hint="eastAsia" w:ascii="仿宋_GB2312" w:hAnsi="仿宋_GB2312" w:eastAsia="仿宋_GB2312" w:cs="仿宋_GB2312"/>
          <w:b/>
          <w:bCs w:val="0"/>
          <w:color w:val="auto"/>
          <w:kern w:val="2"/>
          <w:sz w:val="28"/>
          <w:szCs w:val="28"/>
          <w:lang w:val="en-US" w:eastAsia="zh-CN" w:bidi="ar"/>
        </w:rPr>
        <w:sectPr>
          <w:pgSz w:w="11850" w:h="16783"/>
          <w:pgMar w:top="1135" w:right="776" w:bottom="1135" w:left="1145" w:header="851" w:footer="425" w:gutter="113"/>
          <w:cols w:space="425" w:num="1"/>
          <w:docGrid w:type="lines" w:linePitch="312" w:charSpace="0"/>
        </w:sectPr>
      </w:pPr>
      <w:r>
        <w:rPr>
          <w:rFonts w:hint="eastAsia" w:ascii="仿宋_GB2312" w:hAnsi="仿宋_GB2312" w:eastAsia="仿宋_GB2312" w:cs="仿宋_GB2312"/>
          <w:color w:val="auto"/>
          <w:kern w:val="2"/>
          <w:sz w:val="28"/>
          <w:szCs w:val="28"/>
          <w:lang w:val="en-US" w:eastAsia="zh-CN" w:bidi="ar"/>
        </w:rPr>
        <w:t>七、投标保证金付款方式或书面承诺</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color w:val="auto"/>
          <w:kern w:val="2"/>
          <w:sz w:val="32"/>
          <w:szCs w:val="32"/>
          <w:lang w:val="en-US" w:eastAsia="zh-CN" w:bidi="ar"/>
        </w:rPr>
      </w:pPr>
      <w:r>
        <w:rPr>
          <w:rFonts w:hint="eastAsia" w:ascii="仿宋_GB2312" w:hAnsi="仿宋_GB2312" w:eastAsia="仿宋_GB2312" w:cs="仿宋_GB2312"/>
          <w:color w:val="auto"/>
          <w:kern w:val="2"/>
          <w:sz w:val="32"/>
          <w:szCs w:val="32"/>
          <w:lang w:val="en-US" w:eastAsia="zh-CN" w:bidi="ar"/>
        </w:rPr>
        <w:t>承  诺  函</w:t>
      </w:r>
    </w:p>
    <w:p>
      <w:pPr>
        <w:keepNext w:val="0"/>
        <w:keepLines w:val="0"/>
        <w:widowControl w:val="0"/>
        <w:suppressLineNumbers w:val="0"/>
        <w:kinsoku w:val="0"/>
        <w:overflowPunct w:val="0"/>
        <w:autoSpaceDE w:val="0"/>
        <w:autoSpaceDN w:val="0"/>
        <w:spacing w:before="0" w:beforeAutospacing="0" w:after="0" w:afterAutospacing="0" w:line="560" w:lineRule="exact"/>
        <w:ind w:right="0"/>
        <w:jc w:val="center"/>
        <w:rPr>
          <w:rFonts w:hint="eastAsia" w:ascii="仿宋_GB2312" w:hAnsi="仿宋_GB2312"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致：中国船舶重工集团应急预警与救援装备股份有限公司赤壁分公司：</w:t>
      </w:r>
    </w:p>
    <w:p>
      <w:pPr>
        <w:keepNext w:val="0"/>
        <w:keepLines w:val="0"/>
        <w:widowControl w:val="0"/>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仿宋_GB2312" w:eastAsia="仿宋_GB2312" w:cs="仿宋_GB2312"/>
          <w:b w:val="0"/>
          <w:bCs/>
          <w:color w:val="auto"/>
          <w:kern w:val="2"/>
          <w:sz w:val="28"/>
          <w:szCs w:val="28"/>
          <w:lang w:val="en-US" w:eastAsia="zh-CN" w:bidi="ar"/>
        </w:rPr>
      </w:pPr>
      <w:r>
        <w:rPr>
          <w:rFonts w:hint="eastAsia" w:ascii="仿宋_GB2312" w:hAnsi="仿宋_GB2312" w:eastAsia="仿宋_GB2312" w:cs="仿宋_GB2312"/>
          <w:b w:val="0"/>
          <w:bCs/>
          <w:color w:val="auto"/>
          <w:kern w:val="2"/>
          <w:sz w:val="28"/>
          <w:szCs w:val="28"/>
          <w:lang w:val="en-US" w:eastAsia="zh-CN" w:bidi="ar"/>
        </w:rPr>
        <w:t>我公司此次招标（招标编号:HZYS-20010）缴纳投标保证金</w:t>
      </w:r>
      <w:r>
        <w:rPr>
          <w:rFonts w:hint="eastAsia" w:ascii="仿宋_GB2312" w:hAnsi="仿宋_GB2312" w:eastAsia="仿宋_GB2312" w:cs="仿宋_GB2312"/>
          <w:b w:val="0"/>
          <w:bCs/>
          <w:color w:val="auto"/>
          <w:kern w:val="2"/>
          <w:sz w:val="28"/>
          <w:szCs w:val="28"/>
          <w:u w:val="single"/>
          <w:lang w:val="en-US" w:eastAsia="zh-CN" w:bidi="ar"/>
        </w:rPr>
        <w:t xml:space="preserve">    </w:t>
      </w:r>
      <w:r>
        <w:rPr>
          <w:rFonts w:hint="eastAsia" w:ascii="仿宋_GB2312" w:hAnsi="仿宋_GB2312" w:eastAsia="仿宋_GB2312" w:cs="仿宋_GB2312"/>
          <w:b w:val="0"/>
          <w:bCs/>
          <w:color w:val="auto"/>
          <w:kern w:val="2"/>
          <w:sz w:val="28"/>
          <w:szCs w:val="28"/>
          <w:lang w:val="en-US" w:eastAsia="zh-CN" w:bidi="ar"/>
        </w:rPr>
        <w:t xml:space="preserve">元，从应付账款中扣除，并承诺自愿遵守下列条款： </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eastAsia="仿宋_GB2312" w:cs="仿宋_GB2312"/>
          <w:color w:val="auto"/>
          <w:sz w:val="28"/>
          <w:szCs w:val="28"/>
          <w:lang w:eastAsia="zh-CN"/>
        </w:rPr>
      </w:pPr>
      <w:r>
        <w:rPr>
          <w:rFonts w:hint="eastAsia" w:ascii="仿宋_GB2312" w:hAnsi="宋体" w:eastAsia="仿宋_GB2312" w:cs="仿宋_GB2312"/>
          <w:color w:val="auto"/>
          <w:kern w:val="2"/>
          <w:sz w:val="28"/>
          <w:szCs w:val="28"/>
          <w:lang w:val="en-US" w:eastAsia="zh-CN" w:bidi="ar"/>
        </w:rPr>
        <w:t>承认并愿意按照招标文件的各项规定和要求进行YM2020-4 某型钢桥构件运输的招标工作。</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eastAsia="仿宋_GB2312" w:cs="仿宋_GB2312"/>
          <w:color w:val="auto"/>
          <w:sz w:val="28"/>
          <w:szCs w:val="28"/>
          <w:lang w:eastAsia="zh-CN"/>
        </w:rPr>
        <w:t>上款所列的总价为我方的投标最终价。倘若中标，我方保证遵守</w:t>
      </w:r>
      <w:r>
        <w:rPr>
          <w:rFonts w:hint="eastAsia" w:ascii="仿宋_GB2312" w:hAnsi="仿宋_GB2312" w:eastAsia="仿宋_GB2312" w:cs="仿宋_GB2312"/>
          <w:color w:val="auto"/>
          <w:kern w:val="2"/>
          <w:sz w:val="28"/>
          <w:szCs w:val="28"/>
          <w:lang w:val="en-US" w:eastAsia="zh-CN" w:bidi="ar"/>
        </w:rPr>
        <w:t>道路运输相关规定，将</w:t>
      </w:r>
      <w:r>
        <w:rPr>
          <w:rFonts w:hint="eastAsia" w:ascii="仿宋_GB2312" w:hAnsi="宋体" w:eastAsia="仿宋_GB2312" w:cs="仿宋_GB2312"/>
          <w:color w:val="auto"/>
          <w:kern w:val="2"/>
          <w:sz w:val="28"/>
          <w:szCs w:val="28"/>
          <w:lang w:val="en-US" w:eastAsia="zh-CN" w:bidi="ar"/>
        </w:rPr>
        <w:t>YM2020-4 某型钢桥构件</w:t>
      </w:r>
      <w:r>
        <w:rPr>
          <w:rFonts w:hint="eastAsia" w:ascii="仿宋_GB2312" w:hAnsi="仿宋_GB2312" w:eastAsia="仿宋_GB2312" w:cs="仿宋_GB2312"/>
          <w:color w:val="auto"/>
          <w:kern w:val="2"/>
          <w:sz w:val="28"/>
          <w:szCs w:val="28"/>
          <w:lang w:val="en-US" w:eastAsia="zh-CN" w:bidi="ar"/>
        </w:rPr>
        <w:t>安全送达甲方指定地点</w:t>
      </w:r>
      <w:r>
        <w:rPr>
          <w:rFonts w:hint="eastAsia" w:ascii="仿宋_GB2312" w:eastAsia="仿宋_GB2312" w:cs="仿宋_GB2312"/>
          <w:color w:val="auto"/>
          <w:sz w:val="28"/>
          <w:szCs w:val="28"/>
          <w:lang w:eastAsia="zh-CN"/>
        </w:rPr>
        <w:t>。</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sz w:val="28"/>
          <w:szCs w:val="28"/>
          <w:lang w:eastAsia="zh-CN"/>
        </w:rPr>
        <w:t>愿意按照《合同法》及国家规定的原则履行自己的责任和义务。</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理解你们不以最低价格作为中标的唯一选择标准。</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经评选如果我们中标，我们将按照中标通知的时间和地点签订某型钢桥构件运输合同。</w:t>
      </w:r>
    </w:p>
    <w:p>
      <w:pPr>
        <w:keepNext w:val="0"/>
        <w:keepLines w:val="0"/>
        <w:widowControl w:val="0"/>
        <w:numPr>
          <w:ilvl w:val="0"/>
          <w:numId w:val="2"/>
        </w:numPr>
        <w:suppressLineNumbers w:val="0"/>
        <w:kinsoku w:val="0"/>
        <w:overflowPunct w:val="0"/>
        <w:autoSpaceDE w:val="0"/>
        <w:autoSpaceDN w:val="0"/>
        <w:spacing w:before="0" w:beforeAutospacing="0" w:after="0" w:afterAutospacing="0" w:line="560" w:lineRule="exact"/>
        <w:ind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能够提供招标文件中要求的所有资料。</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    投标单位： （盖章）                 授权代表人：（签字）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 xml:space="preserve">法定代表人：（签字）                电　话：　       </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r>
        <w:rPr>
          <w:rFonts w:hint="eastAsia" w:ascii="仿宋_GB2312" w:hAnsi="宋体" w:eastAsia="仿宋_GB2312" w:cs="仿宋_GB2312"/>
          <w:color w:val="auto"/>
          <w:kern w:val="2"/>
          <w:sz w:val="28"/>
          <w:szCs w:val="28"/>
          <w:lang w:val="en-US" w:eastAsia="zh-CN" w:bidi="ar"/>
        </w:rPr>
        <w:t>传    真：　                         年   月   日</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560" w:firstLineChars="200"/>
        <w:jc w:val="left"/>
        <w:rPr>
          <w:rFonts w:hint="eastAsia" w:ascii="仿宋_GB2312" w:hAnsi="宋体" w:eastAsia="仿宋_GB2312" w:cs="仿宋_GB2312"/>
          <w:color w:val="auto"/>
          <w:kern w:val="2"/>
          <w:sz w:val="28"/>
          <w:szCs w:val="28"/>
          <w:lang w:val="en-US" w:eastAsia="zh-CN" w:bidi="ar"/>
        </w:rPr>
        <w:sectPr>
          <w:pgSz w:w="11849" w:h="16781"/>
          <w:pgMar w:top="1134" w:right="1145" w:bottom="1134" w:left="1145"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center"/>
        <w:rPr>
          <w:rFonts w:hint="eastAsia" w:ascii="仿宋_GB2312" w:hAnsi="宋体" w:eastAsia="仿宋_GB2312" w:cs="仿宋_GB2312"/>
          <w:b/>
          <w:bCs w:val="0"/>
          <w:color w:val="auto"/>
          <w:sz w:val="32"/>
          <w:szCs w:val="32"/>
          <w:lang w:val="en-US"/>
        </w:rPr>
      </w:pPr>
      <w:r>
        <w:rPr>
          <w:rFonts w:hint="eastAsia" w:ascii="仿宋_GB2312" w:hAnsi="宋体" w:eastAsia="仿宋_GB2312" w:cs="仿宋_GB2312"/>
          <w:b/>
          <w:bCs w:val="0"/>
          <w:color w:val="auto"/>
          <w:kern w:val="2"/>
          <w:sz w:val="32"/>
          <w:szCs w:val="32"/>
          <w:lang w:val="en-US" w:eastAsia="zh-CN" w:bidi="ar"/>
        </w:rPr>
        <w:t>第 六 部 分</w:t>
      </w: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center"/>
        <w:rPr>
          <w:rFonts w:hint="eastAsia" w:ascii="仿宋_GB2312" w:hAnsi="宋体" w:eastAsia="仿宋_GB2312" w:cs="仿宋_GB2312"/>
          <w:b/>
          <w:bCs w:val="0"/>
          <w:color w:val="auto"/>
          <w:kern w:val="2"/>
          <w:sz w:val="32"/>
          <w:szCs w:val="32"/>
          <w:lang w:val="en-US" w:eastAsia="zh-CN" w:bidi="ar"/>
        </w:rPr>
      </w:pPr>
      <w:r>
        <w:rPr>
          <w:rFonts w:hint="eastAsia" w:ascii="仿宋_GB2312" w:hAnsi="宋体" w:eastAsia="仿宋_GB2312" w:cs="仿宋_GB2312"/>
          <w:b/>
          <w:bCs w:val="0"/>
          <w:color w:val="auto"/>
          <w:kern w:val="2"/>
          <w:sz w:val="32"/>
          <w:szCs w:val="32"/>
          <w:lang w:val="en-US" w:eastAsia="zh-CN" w:bidi="ar"/>
        </w:rPr>
        <w:t>合同主要条款</w:t>
      </w:r>
    </w:p>
    <w:p>
      <w:pPr>
        <w:keepNext w:val="0"/>
        <w:keepLines w:val="0"/>
        <w:widowControl w:val="0"/>
        <w:suppressLineNumbers w:val="0"/>
        <w:spacing w:before="240" w:beforeLines="100" w:beforeAutospacing="0" w:after="0" w:afterAutospacing="0"/>
        <w:ind w:left="0" w:right="0" w:firstLine="562" w:firstLineChars="200"/>
        <w:jc w:val="both"/>
        <w:rPr>
          <w:rFonts w:hint="eastAsia" w:ascii="仿宋_GB2312" w:hAnsi="仿宋" w:eastAsia="仿宋_GB2312" w:cs="仿宋_GB2312"/>
          <w:b/>
          <w:bCs w:val="0"/>
          <w:color w:val="auto"/>
          <w:sz w:val="28"/>
          <w:szCs w:val="28"/>
          <w:lang w:val="en-US"/>
        </w:rPr>
      </w:pPr>
      <w:r>
        <w:rPr>
          <w:rFonts w:hint="eastAsia" w:ascii="仿宋_GB2312" w:hAnsi="仿宋" w:eastAsia="仿宋_GB2312" w:cs="仿宋_GB2312"/>
          <w:b/>
          <w:bCs w:val="0"/>
          <w:color w:val="auto"/>
          <w:kern w:val="2"/>
          <w:sz w:val="28"/>
          <w:szCs w:val="28"/>
          <w:lang w:val="en-US" w:eastAsia="zh-CN" w:bidi="ar"/>
        </w:rPr>
        <w:t>一、运输费用及付款方式</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1、运输费用包含交货期间的全部费用（含运输费、保险等），按实际运输的重量核算。开具发票金额需开具9%税票。结算时需提供发票、清单及交接货物凭据。</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2、乙方将货物安全无损运抵目的地，并向甲方提供交接货物凭据、与付款金额一致的有效税务发票等相关材料，经甲方审核无误后列入付款计划。货物运达次月，甲方向乙方支付本合同运费款。如有扣除的款项，结算时甲方在未支付运费中扣除。</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3、乙方未向甲方提供发票、清单、交接货物凭据及其他需要提交的材料，甲方有权拒绝付款，并不视为违约。</w:t>
      </w:r>
    </w:p>
    <w:p>
      <w:pPr>
        <w:keepNext w:val="0"/>
        <w:keepLines w:val="0"/>
        <w:widowControl w:val="0"/>
        <w:suppressLineNumbers w:val="0"/>
        <w:spacing w:before="0" w:beforeAutospacing="0" w:after="0" w:afterAutospacing="0"/>
        <w:ind w:left="0" w:right="0" w:firstLine="562" w:firstLineChars="200"/>
        <w:jc w:val="both"/>
        <w:rPr>
          <w:rFonts w:hint="eastAsia" w:ascii="仿宋_GB2312" w:hAnsi="仿宋" w:eastAsia="仿宋_GB2312" w:cs="仿宋_GB2312"/>
          <w:b/>
          <w:bCs w:val="0"/>
          <w:color w:val="auto"/>
          <w:sz w:val="28"/>
          <w:szCs w:val="28"/>
          <w:lang w:val="en-US"/>
        </w:rPr>
      </w:pPr>
      <w:r>
        <w:rPr>
          <w:rFonts w:hint="eastAsia" w:ascii="仿宋_GB2312" w:hAnsi="仿宋" w:eastAsia="仿宋_GB2312" w:cs="仿宋_GB2312"/>
          <w:b/>
          <w:bCs w:val="0"/>
          <w:color w:val="auto"/>
          <w:kern w:val="2"/>
          <w:sz w:val="28"/>
          <w:szCs w:val="28"/>
          <w:lang w:val="en-US" w:eastAsia="zh-CN" w:bidi="ar"/>
        </w:rPr>
        <w:t>二、运输车辆及防护要求</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1、乙方运输产品的车辆需符合运输产品标准要求，运输车辆确保车内无异味、无有毒有害物质，不能对所送货物造成污染。</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2、乙方的运输车辆应根据天气变化，必备防雨、防潮、防晒措施。如苫布、塑料布等，确保运输途中货物的完好性。</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3、乙方应提前了解货物装卸运输防护方案，并按要求采取防护措施，按照货物的本身要求，合理装车，考虑货物与货物间的隔垫，对货物进行捆扎、捆绑、加固措施，确保货物在运输途中和装卸时不出现表面涂层破损、变形等，否则由此出现的一切损坏由乙方承担。</w:t>
      </w:r>
    </w:p>
    <w:p>
      <w:pPr>
        <w:keepNext w:val="0"/>
        <w:keepLines w:val="0"/>
        <w:widowControl w:val="0"/>
        <w:suppressLineNumbers w:val="0"/>
        <w:spacing w:before="0" w:beforeAutospacing="0" w:after="0" w:afterAutospacing="0"/>
        <w:ind w:left="0" w:right="0" w:firstLine="562" w:firstLineChars="200"/>
        <w:jc w:val="both"/>
        <w:rPr>
          <w:rFonts w:hint="eastAsia" w:ascii="仿宋_GB2312" w:hAnsi="仿宋" w:eastAsia="仿宋_GB2312" w:cs="仿宋_GB2312"/>
          <w:b/>
          <w:bCs w:val="0"/>
          <w:color w:val="auto"/>
          <w:sz w:val="28"/>
          <w:szCs w:val="28"/>
          <w:lang w:val="en-US"/>
        </w:rPr>
      </w:pPr>
      <w:r>
        <w:rPr>
          <w:rFonts w:hint="eastAsia" w:ascii="仿宋_GB2312" w:hAnsi="仿宋" w:eastAsia="仿宋_GB2312" w:cs="仿宋_GB2312"/>
          <w:b/>
          <w:bCs w:val="0"/>
          <w:color w:val="auto"/>
          <w:kern w:val="2"/>
          <w:sz w:val="28"/>
          <w:szCs w:val="28"/>
          <w:lang w:val="en-US" w:eastAsia="zh-CN" w:bidi="ar"/>
        </w:rPr>
        <w:t>三、乙方责任及处罚条款</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1、乙方接货时应负责对货物进行严格检查（需专用设备检测的除外），合格后乙方签字提货，并负责将货物及时、安全的送达指定地点。乙方车辆行驶运输过程中，应严格遵守交通规则，严禁超速。</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2、乙方应特别注意保证所送货物的安全，负责对所送货物进行必要防护、安全检查、清洁等工作，保证货物在运输途中完好无损。如货物遗失或损坏，由乙方负责赔偿。如出现人为事故致使货物损坏，由乙方负责维修，费用由乙方承担；因货物质量问题造成的损坏，其维修、工时费用由甲方承担。</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3、乙方对货物自身原因产生的质量问题不负责任，但对因乙方失误、不合理的操作或其他乙方人为因素造成的损坏或丢失及因此而导致修复，给甲方造成的损失及修复费用承担全部责任并负责赔偿。</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4、乙方对运输、交货过程中发生的交通事故和其它人身伤害等一切后果，乙方承担全部责任并负责赔偿。</w:t>
      </w:r>
    </w:p>
    <w:p>
      <w:pPr>
        <w:keepNext w:val="0"/>
        <w:keepLines w:val="0"/>
        <w:widowControl w:val="0"/>
        <w:suppressLineNumbers w:val="0"/>
        <w:spacing w:before="0" w:beforeAutospacing="0" w:after="0" w:afterAutospacing="0"/>
        <w:ind w:left="0" w:right="0" w:firstLine="560" w:firstLineChars="200"/>
        <w:jc w:val="both"/>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5、乙方应与甲方保持密切的联系，及时告知货运动态。如甲方需要了解货物动态，乙方应于1小时内给甲方满意答复。如货物运输途中遇到任何问题，乙方应及时采取补救措施以保证货物完好，并于问题发生1小时内通知甲方，否则因此而造成甲方的损失全部由乙方承担。</w:t>
      </w:r>
    </w:p>
    <w:p>
      <w:pPr>
        <w:keepNext w:val="0"/>
        <w:keepLines w:val="0"/>
        <w:widowControl w:val="0"/>
        <w:suppressLineNumbers w:val="0"/>
        <w:spacing w:before="0" w:beforeAutospacing="0" w:after="0" w:afterAutospacing="0" w:line="480" w:lineRule="auto"/>
        <w:ind w:left="0" w:right="0" w:firstLine="562" w:firstLineChars="200"/>
        <w:jc w:val="left"/>
        <w:rPr>
          <w:rFonts w:hint="eastAsia" w:ascii="仿宋_GB2312" w:hAnsi="仿宋" w:eastAsia="仿宋_GB2312" w:cs="仿宋_GB2312"/>
          <w:b/>
          <w:bCs w:val="0"/>
          <w:color w:val="auto"/>
          <w:sz w:val="28"/>
          <w:szCs w:val="28"/>
          <w:lang w:val="en-US"/>
        </w:rPr>
      </w:pPr>
      <w:r>
        <w:rPr>
          <w:rFonts w:hint="eastAsia" w:ascii="仿宋_GB2312" w:hAnsi="仿宋" w:eastAsia="仿宋_GB2312" w:cs="仿宋_GB2312"/>
          <w:b/>
          <w:bCs w:val="0"/>
          <w:color w:val="auto"/>
          <w:kern w:val="2"/>
          <w:sz w:val="28"/>
          <w:szCs w:val="28"/>
          <w:lang w:val="en-US" w:eastAsia="zh-CN" w:bidi="ar"/>
        </w:rPr>
        <w:t>四、违约责任</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1、如因乙方原因未按本合同约定将货物送达目的地，每延期一天，乙方应该按照合同运费总额的5%向甲方支付违约金，违约金最高不超过合同运费的10%。违约金不足以弥补甲方因此而遭受的损失的，乙方应继续承担赔偿责任。甲方可以将乙方逾期送达违约金从未支付运费中扣除。</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2、如收货人因货物有损坏或货物数量问题对甲方进行罚款，则全部罚款和相关责任均由乙方承担。</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3、如因甲方发货延迟原因导致运输延误，货物到达目的地的时间应相应顺延，且相应的延误时间不计入支付违约金和罚款时间之内。如因乙方运输车辆出现故障导致运输延误，交货期顺延，乙方应按本条第1项向甲方承担违约责任。</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4、任何一方违反本合同保密义务约定，未经对方书面同意，向社会公众或第三方通过任何途径出示、泄露对本合同履行过程中所知悉的对方的知识产权、商业秘密、经营计划和战略、客户信息及其他非技术性信息，以及对上述信息进行复制、传播和销售的，违约方应向对方支付本合同运费总额20%的违约金，违约金不足以弥补对方所受损失的，违约方还应继续承担赔偿责任。</w:t>
      </w:r>
    </w:p>
    <w:p>
      <w:pPr>
        <w:keepNext w:val="0"/>
        <w:keepLines w:val="0"/>
        <w:widowControl w:val="0"/>
        <w:suppressLineNumbers w:val="0"/>
        <w:spacing w:before="0" w:beforeAutospacing="0" w:after="0" w:afterAutospacing="0" w:line="480" w:lineRule="auto"/>
        <w:ind w:left="0" w:right="0" w:firstLine="562" w:firstLineChars="200"/>
        <w:jc w:val="left"/>
        <w:rPr>
          <w:rFonts w:hint="eastAsia" w:ascii="仿宋_GB2312" w:hAnsi="仿宋" w:eastAsia="仿宋_GB2312" w:cs="仿宋_GB2312"/>
          <w:b/>
          <w:bCs w:val="0"/>
          <w:color w:val="auto"/>
          <w:sz w:val="28"/>
          <w:szCs w:val="28"/>
          <w:lang w:val="en-US"/>
        </w:rPr>
      </w:pPr>
      <w:r>
        <w:rPr>
          <w:rFonts w:hint="eastAsia" w:ascii="仿宋_GB2312" w:hAnsi="仿宋" w:eastAsia="仿宋_GB2312" w:cs="仿宋_GB2312"/>
          <w:b/>
          <w:bCs w:val="0"/>
          <w:color w:val="auto"/>
          <w:kern w:val="2"/>
          <w:sz w:val="28"/>
          <w:szCs w:val="28"/>
          <w:lang w:val="en-US" w:eastAsia="zh-CN" w:bidi="ar"/>
        </w:rPr>
        <w:t>五、环保、职业安全教育、保密义务</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1、乙方在执行本合同的过程中，应遵守国家和地方有关环保法规及甲方的相关规定，注意保护环境。运输结束后的包装废弃物，需运至当地指定的废弃物场所，若造成环境污染，由乙方承担全部责任和费用。</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2、乙方应对司乘人员宣传普及职业安全健康法律、法规、基本知识，做好预防在送货过程中发生工伤事故的各项措施，包括防护装置、保险装置、信号装置、防爆炸设施等措施。严禁超载、超速运输。</w:t>
      </w:r>
    </w:p>
    <w:p>
      <w:pPr>
        <w:keepNext w:val="0"/>
        <w:keepLines w:val="0"/>
        <w:widowControl w:val="0"/>
        <w:suppressLineNumbers w:val="0"/>
        <w:spacing w:before="0" w:beforeAutospacing="0" w:after="0" w:afterAutospacing="0" w:line="480" w:lineRule="auto"/>
        <w:ind w:left="0" w:right="0" w:firstLine="560" w:firstLineChars="20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3、双方应对本合同履行过程中所知悉的双方的知识产权、商业秘密、经营计划和战略、客户信息及其他非技术性信息承担保密义务。未经双方书面同意，不得向社会公众或第三方通过任何途径出示、泄露，不得对上述信息进行复制、传播和销售。双方同时应约束其员工履行保密义务，且保密义务不因本合同履行完毕而失效。</w:t>
      </w: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甲  方：                      乙方：</w:t>
      </w: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授权代表：                    授权代表：</w:t>
      </w: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r>
        <w:rPr>
          <w:rFonts w:hint="eastAsia" w:ascii="仿宋_GB2312" w:hAnsi="仿宋" w:eastAsia="仿宋_GB2312" w:cs="仿宋_GB2312"/>
          <w:color w:val="auto"/>
          <w:kern w:val="2"/>
          <w:sz w:val="28"/>
          <w:szCs w:val="28"/>
          <w:lang w:val="en-US" w:eastAsia="zh-CN" w:bidi="ar"/>
        </w:rPr>
        <w:t>日期：   年   月   日         日期：   年   月   日</w:t>
      </w:r>
    </w:p>
    <w:p>
      <w:pPr>
        <w:keepNext w:val="0"/>
        <w:keepLines w:val="0"/>
        <w:widowControl w:val="0"/>
        <w:suppressLineNumbers w:val="0"/>
        <w:spacing w:before="0" w:beforeAutospacing="0" w:after="0" w:afterAutospacing="0" w:line="480" w:lineRule="auto"/>
        <w:ind w:left="0" w:right="0"/>
        <w:jc w:val="left"/>
        <w:rPr>
          <w:rFonts w:hint="eastAsia" w:ascii="仿宋_GB2312" w:hAnsi="仿宋" w:eastAsia="仿宋_GB2312" w:cs="仿宋_GB2312"/>
          <w:color w:val="auto"/>
          <w:sz w:val="28"/>
          <w:szCs w:val="28"/>
          <w:lang w:val="en-US"/>
        </w:rPr>
      </w:pPr>
    </w:p>
    <w:p>
      <w:pPr>
        <w:keepNext w:val="0"/>
        <w:keepLines w:val="0"/>
        <w:widowControl w:val="0"/>
        <w:suppressLineNumbers w:val="0"/>
        <w:spacing w:before="0" w:beforeAutospacing="0" w:after="0" w:afterAutospacing="0" w:line="480" w:lineRule="auto"/>
        <w:ind w:left="0" w:right="0"/>
        <w:jc w:val="left"/>
        <w:rPr>
          <w:rFonts w:hint="eastAsia" w:ascii="仿宋" w:hAnsi="仿宋" w:eastAsia="仿宋" w:cs="仿宋"/>
          <w:color w:val="auto"/>
          <w:sz w:val="32"/>
          <w:szCs w:val="32"/>
          <w:lang w:val="en-US"/>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left="0" w:right="0" w:firstLine="4076" w:firstLineChars="145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left"/>
        <w:rPr>
          <w:rFonts w:hint="eastAsia" w:ascii="仿宋_GB2312" w:hAnsi="宋体" w:eastAsia="仿宋_GB2312" w:cs="仿宋_GB2312"/>
          <w:b/>
          <w:bCs w:val="0"/>
          <w:color w:val="auto"/>
          <w:kern w:val="2"/>
          <w:sz w:val="28"/>
          <w:szCs w:val="28"/>
          <w:lang w:val="en-US" w:eastAsia="zh-CN" w:bidi="ar"/>
        </w:rPr>
        <w:sectPr>
          <w:pgSz w:w="11849" w:h="16781"/>
          <w:pgMar w:top="1134" w:right="1145" w:bottom="1134" w:left="1145" w:header="851" w:footer="425" w:gutter="113"/>
          <w:cols w:space="0" w:num="1"/>
          <w:rtlGutter w:val="0"/>
          <w:docGrid w:type="lines" w:linePitch="312" w:charSpace="0"/>
        </w:sectPr>
      </w:pPr>
    </w:p>
    <w:p>
      <w:pPr>
        <w:keepNext w:val="0"/>
        <w:keepLines w:val="0"/>
        <w:widowControl w:val="0"/>
        <w:suppressLineNumbers w:val="0"/>
        <w:kinsoku w:val="0"/>
        <w:overflowPunct w:val="0"/>
        <w:autoSpaceDE w:val="0"/>
        <w:autoSpaceDN w:val="0"/>
        <w:spacing w:before="156" w:beforeLines="50" w:beforeAutospacing="0" w:after="156" w:afterLines="50" w:afterAutospacing="0" w:line="560" w:lineRule="exact"/>
        <w:ind w:right="0"/>
        <w:jc w:val="left"/>
        <w:rPr>
          <w:rFonts w:hint="eastAsia" w:ascii="仿宋_GB2312" w:hAnsi="宋体" w:eastAsia="仿宋_GB2312" w:cs="仿宋_GB2312"/>
          <w:b/>
          <w:bCs w:val="0"/>
          <w:color w:val="auto"/>
          <w:kern w:val="2"/>
          <w:sz w:val="28"/>
          <w:szCs w:val="28"/>
          <w:lang w:val="en-US" w:eastAsia="zh-CN" w:bidi="ar"/>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r>
        <w:rPr>
          <w:rFonts w:hint="eastAsia" w:ascii="仿宋_GB2312" w:hAnsi="宋体" w:eastAsia="仿宋_GB2312" w:cs="仿宋_GB2312"/>
          <w:color w:val="auto"/>
          <w:kern w:val="2"/>
          <w:sz w:val="28"/>
          <w:szCs w:val="28"/>
          <w:lang w:val="en-US" w:eastAsia="zh-CN" w:bidi="ar"/>
        </w:rPr>
        <w:t>附件一：项目投标表</w:t>
      </w:r>
    </w:p>
    <w:tbl>
      <w:tblPr>
        <w:tblStyle w:val="8"/>
        <w:tblW w:w="14397" w:type="dxa"/>
        <w:tblInd w:w="93" w:type="dxa"/>
        <w:shd w:val="clear" w:color="auto" w:fill="auto"/>
        <w:tblLayout w:type="fixed"/>
        <w:tblCellMar>
          <w:top w:w="0" w:type="dxa"/>
          <w:left w:w="108" w:type="dxa"/>
          <w:bottom w:w="0" w:type="dxa"/>
          <w:right w:w="108" w:type="dxa"/>
        </w:tblCellMar>
      </w:tblPr>
      <w:tblGrid>
        <w:gridCol w:w="955"/>
        <w:gridCol w:w="2250"/>
        <w:gridCol w:w="1750"/>
        <w:gridCol w:w="2334"/>
        <w:gridCol w:w="2683"/>
        <w:gridCol w:w="2367"/>
        <w:gridCol w:w="2058"/>
      </w:tblGrid>
      <w:tr>
        <w:tblPrEx>
          <w:shd w:val="clear" w:color="auto" w:fill="auto"/>
          <w:tblCellMar>
            <w:top w:w="0" w:type="dxa"/>
            <w:left w:w="108" w:type="dxa"/>
            <w:bottom w:w="0" w:type="dxa"/>
            <w:right w:w="108" w:type="dxa"/>
          </w:tblCellMar>
        </w:tblPrEx>
        <w:trPr>
          <w:trHeight w:val="645" w:hRule="atLeast"/>
        </w:trPr>
        <w:tc>
          <w:tcPr>
            <w:tcW w:w="14397" w:type="dxa"/>
            <w:gridSpan w:val="7"/>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auto"/>
                <w:kern w:val="0"/>
                <w:sz w:val="28"/>
                <w:szCs w:val="28"/>
                <w:lang w:val="en-US"/>
              </w:rPr>
            </w:pPr>
            <w:r>
              <w:rPr>
                <w:rFonts w:hint="eastAsia" w:ascii="仿宋_GB2312" w:hAnsi="宋体" w:eastAsia="仿宋_GB2312" w:cs="仿宋_GB2312"/>
                <w:b/>
                <w:bCs/>
                <w:color w:val="auto"/>
                <w:kern w:val="2"/>
                <w:sz w:val="28"/>
                <w:szCs w:val="28"/>
                <w:lang w:val="en-US" w:eastAsia="zh-CN" w:bidi="ar"/>
              </w:rPr>
              <w:t>YM2020-4 某型钢桥构件运输</w:t>
            </w:r>
            <w:r>
              <w:rPr>
                <w:rFonts w:hint="eastAsia" w:ascii="仿宋_GB2312" w:hAnsi="宋体" w:eastAsia="仿宋_GB2312" w:cs="宋体"/>
                <w:b/>
                <w:bCs/>
                <w:color w:val="auto"/>
                <w:kern w:val="0"/>
                <w:sz w:val="28"/>
                <w:szCs w:val="28"/>
                <w:lang w:val="en-US" w:eastAsia="zh-CN" w:bidi="ar"/>
              </w:rPr>
              <w:t>投标报价表</w:t>
            </w:r>
          </w:p>
        </w:tc>
      </w:tr>
      <w:tr>
        <w:tblPrEx>
          <w:tblCellMar>
            <w:top w:w="0" w:type="dxa"/>
            <w:left w:w="108" w:type="dxa"/>
            <w:bottom w:w="0" w:type="dxa"/>
            <w:right w:w="108" w:type="dxa"/>
          </w:tblCellMar>
        </w:tblPrEx>
        <w:trPr>
          <w:trHeight w:val="6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序号</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构件名称</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数量</w:t>
            </w:r>
          </w:p>
        </w:tc>
        <w:tc>
          <w:tcPr>
            <w:tcW w:w="2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工序</w:t>
            </w:r>
          </w:p>
        </w:tc>
        <w:tc>
          <w:tcPr>
            <w:tcW w:w="2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eastAsia="zh-CN" w:bidi="ar"/>
              </w:rPr>
            </w:pPr>
            <w:r>
              <w:rPr>
                <w:rFonts w:hint="eastAsia" w:ascii="仿宋_GB2312" w:hAnsi="宋体" w:eastAsia="仿宋_GB2312" w:cs="宋体"/>
                <w:b w:val="0"/>
                <w:bCs/>
                <w:color w:val="auto"/>
                <w:kern w:val="0"/>
                <w:sz w:val="28"/>
                <w:szCs w:val="28"/>
                <w:lang w:val="en-US" w:eastAsia="zh-CN" w:bidi="ar"/>
              </w:rPr>
              <w:t>单价</w:t>
            </w:r>
          </w:p>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（元/吨）</w:t>
            </w:r>
          </w:p>
        </w:tc>
        <w:tc>
          <w:tcPr>
            <w:tcW w:w="23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eastAsia="zh-CN"/>
              </w:rPr>
            </w:pPr>
            <w:r>
              <w:rPr>
                <w:rFonts w:hint="eastAsia" w:ascii="仿宋_GB2312" w:hAnsi="宋体" w:eastAsia="仿宋_GB2312" w:cs="宋体"/>
                <w:b w:val="0"/>
                <w:bCs/>
                <w:color w:val="auto"/>
                <w:kern w:val="0"/>
                <w:sz w:val="28"/>
                <w:szCs w:val="28"/>
                <w:lang w:val="en-US" w:eastAsia="zh-CN" w:bidi="ar"/>
              </w:rPr>
              <w:t>总价（元）</w:t>
            </w:r>
          </w:p>
        </w:tc>
        <w:tc>
          <w:tcPr>
            <w:tcW w:w="2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rPr>
            </w:pPr>
            <w:r>
              <w:rPr>
                <w:rFonts w:hint="eastAsia" w:ascii="仿宋_GB2312" w:hAnsi="宋体" w:eastAsia="仿宋_GB2312" w:cs="宋体"/>
                <w:b w:val="0"/>
                <w:bCs/>
                <w:color w:val="auto"/>
                <w:kern w:val="0"/>
                <w:sz w:val="28"/>
                <w:szCs w:val="28"/>
                <w:lang w:val="en-US" w:eastAsia="zh-CN" w:bidi="ar"/>
              </w:rPr>
              <w:t>备注</w:t>
            </w:r>
          </w:p>
        </w:tc>
      </w:tr>
      <w:tr>
        <w:tblPrEx>
          <w:tblCellMar>
            <w:top w:w="0" w:type="dxa"/>
            <w:left w:w="108" w:type="dxa"/>
            <w:bottom w:w="0" w:type="dxa"/>
            <w:right w:w="108" w:type="dxa"/>
          </w:tblCellMar>
        </w:tblPrEx>
        <w:trPr>
          <w:trHeight w:val="615" w:hRule="atLeast"/>
        </w:trPr>
        <w:tc>
          <w:tcPr>
            <w:tcW w:w="95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color w:val="auto"/>
                <w:kern w:val="0"/>
                <w:sz w:val="28"/>
                <w:szCs w:val="28"/>
                <w:lang w:val="en-US" w:eastAsia="zh-CN" w:bidi="ar"/>
              </w:rPr>
            </w:pPr>
            <w:r>
              <w:rPr>
                <w:rFonts w:hint="eastAsia" w:ascii="仿宋_GB2312" w:hAnsi="宋体" w:eastAsia="仿宋_GB2312" w:cs="宋体"/>
                <w:b w:val="0"/>
                <w:bCs/>
                <w:color w:val="auto"/>
                <w:kern w:val="0"/>
                <w:sz w:val="28"/>
                <w:szCs w:val="28"/>
                <w:lang w:val="en-US" w:eastAsia="zh-CN" w:bidi="ar"/>
              </w:rPr>
              <w:t>1</w:t>
            </w:r>
          </w:p>
        </w:tc>
        <w:tc>
          <w:tcPr>
            <w:tcW w:w="22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color w:val="auto"/>
                <w:kern w:val="0"/>
                <w:sz w:val="28"/>
                <w:szCs w:val="28"/>
                <w:lang w:val="en-US" w:eastAsia="zh-CN" w:bidi="ar"/>
              </w:rPr>
            </w:pPr>
            <w:r>
              <w:rPr>
                <w:rFonts w:hint="eastAsia" w:ascii="仿宋_GB2312" w:hAnsi="宋体" w:eastAsia="仿宋_GB2312" w:cs="宋体"/>
                <w:b w:val="0"/>
                <w:bCs/>
                <w:color w:val="auto"/>
                <w:kern w:val="0"/>
                <w:sz w:val="28"/>
                <w:szCs w:val="28"/>
                <w:lang w:val="en-US" w:eastAsia="zh-CN" w:bidi="ar"/>
              </w:rPr>
              <w:t>构件一批</w:t>
            </w:r>
          </w:p>
        </w:tc>
        <w:tc>
          <w:tcPr>
            <w:tcW w:w="17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color w:val="auto"/>
                <w:kern w:val="0"/>
                <w:sz w:val="28"/>
                <w:szCs w:val="28"/>
                <w:lang w:val="en-US" w:eastAsia="zh-CN" w:bidi="ar"/>
              </w:rPr>
            </w:pPr>
            <w:r>
              <w:rPr>
                <w:rFonts w:hint="eastAsia" w:ascii="仿宋_GB2312" w:hAnsi="宋体" w:eastAsia="仿宋_GB2312" w:cs="宋体"/>
                <w:b w:val="0"/>
                <w:bCs/>
                <w:color w:val="auto"/>
                <w:kern w:val="0"/>
                <w:sz w:val="28"/>
                <w:szCs w:val="28"/>
                <w:lang w:val="en-US" w:eastAsia="zh-CN" w:bidi="ar"/>
              </w:rPr>
              <w:t>942.3吨</w:t>
            </w:r>
          </w:p>
        </w:tc>
        <w:tc>
          <w:tcPr>
            <w:tcW w:w="23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color w:val="auto"/>
                <w:kern w:val="0"/>
                <w:sz w:val="28"/>
                <w:szCs w:val="28"/>
                <w:lang w:val="en-US" w:eastAsia="zh-CN" w:bidi="ar"/>
              </w:rPr>
            </w:pPr>
            <w:r>
              <w:rPr>
                <w:rFonts w:hint="eastAsia" w:ascii="仿宋_GB2312" w:hAnsi="宋体" w:eastAsia="仿宋_GB2312" w:cs="宋体"/>
                <w:b w:val="0"/>
                <w:bCs/>
                <w:color w:val="auto"/>
                <w:kern w:val="0"/>
                <w:sz w:val="28"/>
                <w:szCs w:val="28"/>
                <w:lang w:val="en-US" w:eastAsia="zh-CN" w:bidi="ar"/>
              </w:rPr>
              <w:t>运输</w:t>
            </w:r>
          </w:p>
        </w:tc>
        <w:tc>
          <w:tcPr>
            <w:tcW w:w="26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宋体" w:eastAsia="仿宋_GB2312" w:cs="宋体"/>
                <w:b w:val="0"/>
                <w:bCs/>
                <w:color w:val="auto"/>
                <w:kern w:val="0"/>
                <w:sz w:val="28"/>
                <w:szCs w:val="28"/>
                <w:lang w:val="en-US" w:eastAsia="zh-CN" w:bidi="ar"/>
              </w:rPr>
            </w:pPr>
          </w:p>
        </w:tc>
        <w:tc>
          <w:tcPr>
            <w:tcW w:w="23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eastAsia="zh-CN" w:bidi="ar"/>
              </w:rPr>
            </w:pPr>
          </w:p>
        </w:tc>
        <w:tc>
          <w:tcPr>
            <w:tcW w:w="20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val="0"/>
                <w:bCs/>
                <w:color w:val="auto"/>
                <w:kern w:val="0"/>
                <w:sz w:val="28"/>
                <w:szCs w:val="28"/>
                <w:lang w:val="en-US" w:eastAsia="zh-CN" w:bidi="ar"/>
              </w:rPr>
            </w:pPr>
          </w:p>
        </w:tc>
      </w:tr>
    </w:tbl>
    <w:p>
      <w:pPr>
        <w:keepNext w:val="0"/>
        <w:keepLines w:val="0"/>
        <w:widowControl w:val="0"/>
        <w:suppressLineNumbers w:val="0"/>
        <w:kinsoku w:val="0"/>
        <w:overflowPunct w:val="0"/>
        <w:autoSpaceDE w:val="0"/>
        <w:autoSpaceDN w:val="0"/>
        <w:spacing w:before="0" w:beforeAutospacing="0" w:after="0" w:afterAutospacing="0" w:line="560" w:lineRule="exact"/>
        <w:ind w:left="0" w:right="-451" w:rightChars="-215"/>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jc w:val="left"/>
        <w:rPr>
          <w:rFonts w:hint="eastAsia" w:ascii="仿宋_GB2312" w:hAnsi="宋体" w:eastAsia="仿宋_GB2312" w:cs="仿宋_GB2312"/>
          <w:color w:val="auto"/>
          <w:sz w:val="28"/>
          <w:szCs w:val="28"/>
          <w:lang w:val="en-US"/>
        </w:rPr>
      </w:pPr>
      <w:r>
        <w:rPr>
          <w:rFonts w:hint="eastAsia" w:ascii="仿宋_GB2312" w:hAnsi="Times New Roman" w:eastAsia="仿宋_GB2312" w:cs="仿宋_GB2312"/>
          <w:color w:val="auto"/>
          <w:kern w:val="2"/>
          <w:sz w:val="28"/>
          <w:szCs w:val="28"/>
          <w:lang w:val="en-US" w:eastAsia="zh-CN" w:bidi="ar"/>
        </w:rPr>
        <w:t>注：此报价表所填写的价格包含投标方涉及该项目发生的所有费用。</w:t>
      </w: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ascii="仿宋_GB2312" w:hAnsi="宋体" w:eastAsia="仿宋_GB2312" w:cs="仿宋_GB2312"/>
          <w:color w:val="auto"/>
          <w:sz w:val="28"/>
          <w:szCs w:val="28"/>
          <w:lang w:val="en-US"/>
        </w:rPr>
      </w:pPr>
    </w:p>
    <w:p>
      <w:pPr>
        <w:keepNext w:val="0"/>
        <w:keepLines w:val="0"/>
        <w:widowControl w:val="0"/>
        <w:suppressLineNumbers w:val="0"/>
        <w:kinsoku w:val="0"/>
        <w:overflowPunct w:val="0"/>
        <w:autoSpaceDE w:val="0"/>
        <w:autoSpaceDN w:val="0"/>
        <w:spacing w:before="0" w:beforeAutospacing="0" w:after="0" w:afterAutospacing="0" w:line="560" w:lineRule="exact"/>
        <w:ind w:left="0" w:right="0" w:firstLine="232" w:firstLineChars="83"/>
        <w:jc w:val="left"/>
        <w:rPr>
          <w:rFonts w:hint="eastAsia"/>
          <w:color w:val="auto"/>
          <w:sz w:val="28"/>
          <w:szCs w:val="28"/>
          <w:lang w:val="en-US" w:eastAsia="zh-CN"/>
        </w:rPr>
      </w:pPr>
      <w:r>
        <w:rPr>
          <w:rFonts w:hint="eastAsia" w:ascii="仿宋_GB2312" w:hAnsi="宋体" w:eastAsia="仿宋_GB2312" w:cs="仿宋_GB2312"/>
          <w:color w:val="auto"/>
          <w:kern w:val="2"/>
          <w:sz w:val="28"/>
          <w:szCs w:val="28"/>
          <w:lang w:val="en-US" w:eastAsia="zh-CN" w:bidi="ar"/>
        </w:rPr>
        <w:t>投标单位：                                        （盖章）   日期：</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年</w:t>
      </w:r>
      <w:r>
        <w:rPr>
          <w:rFonts w:hint="eastAsia" w:ascii="仿宋_GB2312" w:hAnsi="宋体" w:eastAsia="仿宋_GB2312" w:cs="仿宋_GB2312"/>
          <w:color w:val="auto"/>
          <w:kern w:val="2"/>
          <w:sz w:val="28"/>
          <w:szCs w:val="28"/>
          <w:u w:val="single"/>
          <w:lang w:val="en-US" w:eastAsia="zh-CN" w:bidi="ar"/>
        </w:rPr>
        <w:t xml:space="preserve">       </w:t>
      </w:r>
      <w:r>
        <w:rPr>
          <w:rFonts w:hint="eastAsia" w:ascii="仿宋_GB2312" w:hAnsi="宋体" w:eastAsia="仿宋_GB2312" w:cs="仿宋_GB2312"/>
          <w:color w:val="auto"/>
          <w:kern w:val="2"/>
          <w:sz w:val="28"/>
          <w:szCs w:val="28"/>
          <w:lang w:val="en-US" w:eastAsia="zh-CN" w:bidi="ar"/>
        </w:rPr>
        <w:t>月</w:t>
      </w:r>
      <w:r>
        <w:rPr>
          <w:rFonts w:hint="eastAsia" w:ascii="仿宋_GB2312" w:hAnsi="宋体" w:eastAsia="仿宋_GB2312" w:cs="仿宋_GB2312"/>
          <w:color w:val="auto"/>
          <w:kern w:val="2"/>
          <w:sz w:val="28"/>
          <w:szCs w:val="28"/>
          <w:u w:val="single"/>
          <w:lang w:val="en-US" w:eastAsia="zh-CN" w:bidi="ar"/>
        </w:rPr>
        <w:t xml:space="preserve">      </w:t>
      </w:r>
    </w:p>
    <w:p>
      <w:pPr>
        <w:rPr>
          <w:color w:val="auto"/>
        </w:rPr>
      </w:pPr>
    </w:p>
    <w:p>
      <w:pPr>
        <w:rPr>
          <w:color w:val="auto"/>
        </w:rPr>
      </w:pPr>
    </w:p>
    <w:p>
      <w:pPr>
        <w:rPr>
          <w:color w:val="auto"/>
        </w:rPr>
      </w:pPr>
    </w:p>
    <w:p>
      <w:pPr>
        <w:rPr>
          <w:color w:val="auto"/>
        </w:rPr>
      </w:pPr>
    </w:p>
    <w:p>
      <w:pPr>
        <w:rPr>
          <w:color w:val="auto"/>
        </w:rPr>
      </w:pPr>
    </w:p>
    <w:sectPr>
      <w:pgSz w:w="16781" w:h="11849" w:orient="landscape"/>
      <w:pgMar w:top="1145" w:right="1134" w:bottom="1145" w:left="1134" w:header="851" w:footer="425" w:gutter="113"/>
      <w:pgNumType w:start="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42AE9"/>
    <w:multiLevelType w:val="singleLevel"/>
    <w:tmpl w:val="84C42AE9"/>
    <w:lvl w:ilvl="0" w:tentative="0">
      <w:start w:val="1"/>
      <w:numFmt w:val="decimal"/>
      <w:suff w:val="nothing"/>
      <w:lvlText w:val="（%1）"/>
      <w:lvlJc w:val="left"/>
    </w:lvl>
  </w:abstractNum>
  <w:abstractNum w:abstractNumId="1">
    <w:nsid w:val="A4976C7A"/>
    <w:multiLevelType w:val="singleLevel"/>
    <w:tmpl w:val="A4976C7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C701D"/>
    <w:rsid w:val="00601420"/>
    <w:rsid w:val="043F0ED7"/>
    <w:rsid w:val="077D67BB"/>
    <w:rsid w:val="088F565A"/>
    <w:rsid w:val="0B7243F9"/>
    <w:rsid w:val="119E76C1"/>
    <w:rsid w:val="17D20182"/>
    <w:rsid w:val="1B8E6388"/>
    <w:rsid w:val="1F830BC0"/>
    <w:rsid w:val="221769E4"/>
    <w:rsid w:val="231C3442"/>
    <w:rsid w:val="272240DD"/>
    <w:rsid w:val="2E7217F3"/>
    <w:rsid w:val="2F462F35"/>
    <w:rsid w:val="30C71BC4"/>
    <w:rsid w:val="326366EA"/>
    <w:rsid w:val="33A001AC"/>
    <w:rsid w:val="35CB5E61"/>
    <w:rsid w:val="393F73ED"/>
    <w:rsid w:val="3B104B84"/>
    <w:rsid w:val="3C537DA3"/>
    <w:rsid w:val="3CEB15BE"/>
    <w:rsid w:val="40D35158"/>
    <w:rsid w:val="43F64E64"/>
    <w:rsid w:val="441B24D3"/>
    <w:rsid w:val="474C3CEA"/>
    <w:rsid w:val="4F4679FF"/>
    <w:rsid w:val="50020536"/>
    <w:rsid w:val="558B2E00"/>
    <w:rsid w:val="55D602DF"/>
    <w:rsid w:val="57D809C1"/>
    <w:rsid w:val="5CB5532F"/>
    <w:rsid w:val="63F100B9"/>
    <w:rsid w:val="68FE65F1"/>
    <w:rsid w:val="6A324142"/>
    <w:rsid w:val="6BE36669"/>
    <w:rsid w:val="719C701D"/>
    <w:rsid w:val="74CA4769"/>
    <w:rsid w:val="7A0B5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630" w:right="0" w:hanging="630"/>
      <w:jc w:val="both"/>
    </w:pPr>
    <w:rPr>
      <w:rFonts w:hint="default" w:ascii="Times New Roman" w:hAnsi="Times New Roman" w:eastAsia="宋体" w:cs="Times New Roman"/>
      <w:kern w:val="2"/>
      <w:sz w:val="32"/>
      <w:szCs w:val="20"/>
      <w:lang w:val="en-US" w:eastAsia="zh-CN" w:bidi="ar"/>
    </w:rPr>
  </w:style>
  <w:style w:type="paragraph" w:styleId="3">
    <w:name w:val="Block Text"/>
    <w:basedOn w:val="1"/>
    <w:qFormat/>
    <w:uiPriority w:val="0"/>
    <w:pPr>
      <w:keepNext w:val="0"/>
      <w:keepLines w:val="0"/>
      <w:widowControl w:val="0"/>
      <w:suppressLineNumbers w:val="0"/>
      <w:spacing w:before="0" w:beforeAutospacing="0" w:after="0" w:afterAutospacing="0"/>
      <w:ind w:left="720" w:right="180"/>
      <w:jc w:val="both"/>
    </w:pPr>
    <w:rPr>
      <w:rFonts w:hint="default" w:ascii="Times New Roman" w:hAnsi="Times New Roman" w:eastAsia="宋体" w:cs="Times New Roman"/>
      <w:kern w:val="2"/>
      <w:sz w:val="32"/>
      <w:szCs w:val="20"/>
      <w:lang w:val="en-US" w:eastAsia="zh-CN" w:bidi="ar"/>
    </w:rPr>
  </w:style>
  <w:style w:type="paragraph" w:styleId="4">
    <w:name w:val="Body Text Indent 2"/>
    <w:basedOn w:val="1"/>
    <w:qFormat/>
    <w:uiPriority w:val="0"/>
    <w:pPr>
      <w:keepNext w:val="0"/>
      <w:keepLines w:val="0"/>
      <w:widowControl w:val="0"/>
      <w:suppressLineNumbers w:val="0"/>
      <w:spacing w:before="0" w:beforeAutospacing="0" w:after="0" w:afterAutospacing="0"/>
      <w:ind w:left="630" w:right="0" w:hanging="735"/>
      <w:jc w:val="both"/>
    </w:pPr>
    <w:rPr>
      <w:rFonts w:hint="default" w:ascii="Times New Roman" w:hAnsi="Times New Roman" w:eastAsia="宋体" w:cs="Times New Roman"/>
      <w:kern w:val="2"/>
      <w:sz w:val="32"/>
      <w:szCs w:val="20"/>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2020-08-22T01:23:00Z</dcterms:created>
  <dc:creator>Administrator</dc:creator>
  <cp:lastModifiedBy>Administrator</cp:lastModifiedBy>
  <dcterms:modified xsi:type="dcterms:W3CDTF">2020-09-01T09:55:21Z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